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9661" w14:textId="77777777" w:rsidR="002D1515" w:rsidRDefault="002D1515" w:rsidP="007655F0">
      <w:pPr>
        <w:jc w:val="right"/>
        <w:rPr>
          <w:b/>
          <w:sz w:val="18"/>
          <w:szCs w:val="18"/>
          <w:u w:val="single"/>
        </w:rPr>
      </w:pPr>
    </w:p>
    <w:p w14:paraId="3186A7BF" w14:textId="77777777" w:rsidR="002D1515" w:rsidRDefault="002D1515" w:rsidP="007655F0">
      <w:pPr>
        <w:jc w:val="right"/>
        <w:rPr>
          <w:b/>
          <w:sz w:val="18"/>
          <w:szCs w:val="18"/>
          <w:u w:val="single"/>
        </w:rPr>
      </w:pPr>
    </w:p>
    <w:p w14:paraId="50CE195E" w14:textId="3C94BF96" w:rsidR="00874F4A" w:rsidRPr="002D1515" w:rsidRDefault="00293300" w:rsidP="007655F0">
      <w:pPr>
        <w:jc w:val="right"/>
        <w:rPr>
          <w:b/>
          <w:sz w:val="22"/>
          <w:szCs w:val="22"/>
          <w:u w:val="single"/>
        </w:rPr>
      </w:pPr>
      <w:r w:rsidRPr="002D1515">
        <w:rPr>
          <w:b/>
          <w:sz w:val="22"/>
          <w:szCs w:val="22"/>
          <w:u w:val="single"/>
        </w:rPr>
        <w:t xml:space="preserve">Allegato 1 – </w:t>
      </w:r>
      <w:r w:rsidR="00874F4A" w:rsidRPr="002D1515">
        <w:rPr>
          <w:b/>
          <w:sz w:val="22"/>
          <w:szCs w:val="22"/>
          <w:u w:val="single"/>
        </w:rPr>
        <w:t>Modello di</w:t>
      </w:r>
      <w:r w:rsidRPr="002D1515">
        <w:rPr>
          <w:b/>
          <w:sz w:val="22"/>
          <w:szCs w:val="22"/>
          <w:u w:val="single"/>
        </w:rPr>
        <w:t xml:space="preserve"> domanda </w:t>
      </w:r>
    </w:p>
    <w:p w14:paraId="0DB0176C" w14:textId="77777777" w:rsidR="00DF7BC9" w:rsidRPr="002D1515" w:rsidRDefault="00DF7BC9">
      <w:pPr>
        <w:rPr>
          <w:b/>
          <w:sz w:val="22"/>
          <w:szCs w:val="22"/>
          <w:u w:val="single"/>
        </w:rPr>
      </w:pPr>
    </w:p>
    <w:p w14:paraId="377F4FC5" w14:textId="77777777" w:rsidR="00DF7BC9" w:rsidRPr="002D1515" w:rsidRDefault="00DF7BC9">
      <w:pPr>
        <w:rPr>
          <w:sz w:val="22"/>
          <w:szCs w:val="22"/>
        </w:rPr>
      </w:pPr>
    </w:p>
    <w:p w14:paraId="2A2401A0" w14:textId="7AEB9C97" w:rsidR="00620835" w:rsidRPr="002D1515" w:rsidRDefault="00620835" w:rsidP="0081423A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 xml:space="preserve">All’Ufficio Scolastico Regionale per il </w:t>
      </w:r>
      <w:r w:rsidR="00576A6A" w:rsidRPr="002D1515">
        <w:rPr>
          <w:b/>
          <w:sz w:val="22"/>
          <w:szCs w:val="22"/>
        </w:rPr>
        <w:t>LAZIO</w:t>
      </w:r>
    </w:p>
    <w:p w14:paraId="425F0E6C" w14:textId="77777777" w:rsidR="00620835" w:rsidRPr="002D1515" w:rsidRDefault="00620835" w:rsidP="0081423A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>Direzione Generale</w:t>
      </w:r>
    </w:p>
    <w:p w14:paraId="7F72BAF2" w14:textId="0A013781" w:rsidR="00620835" w:rsidRPr="002D1515" w:rsidRDefault="00620835" w:rsidP="0081423A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2"/>
          <w:szCs w:val="22"/>
        </w:rPr>
      </w:pPr>
      <w:r w:rsidRPr="00121723">
        <w:rPr>
          <w:rFonts w:eastAsia="Calibri"/>
          <w:b/>
          <w:sz w:val="22"/>
          <w:szCs w:val="22"/>
          <w:lang w:eastAsia="en-US"/>
        </w:rPr>
        <w:t xml:space="preserve">indirizzo </w:t>
      </w:r>
      <w:r w:rsidR="00121723" w:rsidRPr="00121723">
        <w:rPr>
          <w:rFonts w:eastAsia="Calibri"/>
          <w:b/>
          <w:sz w:val="22"/>
          <w:szCs w:val="22"/>
          <w:lang w:eastAsia="en-US"/>
        </w:rPr>
        <w:t>PEC: drla@postacert.istruzione.it</w:t>
      </w:r>
    </w:p>
    <w:p w14:paraId="6F7AD43E" w14:textId="77777777" w:rsidR="00620835" w:rsidRPr="002D1515" w:rsidRDefault="00620835">
      <w:pPr>
        <w:rPr>
          <w:sz w:val="22"/>
          <w:szCs w:val="22"/>
        </w:rPr>
      </w:pPr>
    </w:p>
    <w:p w14:paraId="562D4030" w14:textId="596D18DD" w:rsidR="00546602" w:rsidRPr="002D1515" w:rsidRDefault="00441967" w:rsidP="00441967">
      <w:pPr>
        <w:ind w:left="1134" w:hanging="1134"/>
        <w:jc w:val="both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 xml:space="preserve">OGGETTO: </w:t>
      </w:r>
      <w:r w:rsidR="00293300" w:rsidRPr="002D1515">
        <w:rPr>
          <w:b/>
          <w:sz w:val="22"/>
          <w:szCs w:val="22"/>
        </w:rPr>
        <w:t>Procedura di sel</w:t>
      </w:r>
      <w:r w:rsidR="00AF70F3" w:rsidRPr="002D1515">
        <w:rPr>
          <w:b/>
          <w:sz w:val="22"/>
          <w:szCs w:val="22"/>
        </w:rPr>
        <w:t xml:space="preserve">ezione </w:t>
      </w:r>
      <w:r w:rsidRPr="002D1515">
        <w:rPr>
          <w:b/>
          <w:sz w:val="22"/>
          <w:szCs w:val="22"/>
        </w:rPr>
        <w:t xml:space="preserve">per la copertura di n° </w:t>
      </w:r>
      <w:r w:rsidR="00740222">
        <w:rPr>
          <w:b/>
          <w:sz w:val="22"/>
          <w:szCs w:val="22"/>
        </w:rPr>
        <w:t>6</w:t>
      </w:r>
      <w:r w:rsidR="00293300" w:rsidRPr="002D1515">
        <w:rPr>
          <w:b/>
          <w:sz w:val="22"/>
          <w:szCs w:val="22"/>
        </w:rPr>
        <w:t xml:space="preserve"> posti presso l’Ufficio Scolastico Regionale per il </w:t>
      </w:r>
      <w:r w:rsidR="00576A6A" w:rsidRPr="002D1515">
        <w:rPr>
          <w:b/>
          <w:sz w:val="22"/>
          <w:szCs w:val="22"/>
        </w:rPr>
        <w:t>LAZIO</w:t>
      </w:r>
      <w:r w:rsidRPr="002D1515">
        <w:rPr>
          <w:b/>
          <w:sz w:val="22"/>
          <w:szCs w:val="22"/>
        </w:rPr>
        <w:t xml:space="preserve"> da assegnare al personale Dirigente S</w:t>
      </w:r>
      <w:r w:rsidR="00293300" w:rsidRPr="002D1515">
        <w:rPr>
          <w:b/>
          <w:sz w:val="22"/>
          <w:szCs w:val="22"/>
        </w:rPr>
        <w:t>colastico e a</w:t>
      </w:r>
      <w:r w:rsidRPr="002D1515">
        <w:rPr>
          <w:b/>
          <w:sz w:val="22"/>
          <w:szCs w:val="22"/>
        </w:rPr>
        <w:t>l Personale D</w:t>
      </w:r>
      <w:r w:rsidR="00B045D1" w:rsidRPr="002D1515">
        <w:rPr>
          <w:b/>
          <w:sz w:val="22"/>
          <w:szCs w:val="22"/>
        </w:rPr>
        <w:t>ocente</w:t>
      </w:r>
      <w:r w:rsidR="00293300" w:rsidRPr="002D1515">
        <w:rPr>
          <w:b/>
          <w:sz w:val="22"/>
          <w:szCs w:val="22"/>
        </w:rPr>
        <w:t xml:space="preserve"> per lo svolgimento di compiti connessi con l’attuazione dell’autonomia ai sensi dell’articolo 26, comma </w:t>
      </w:r>
      <w:r w:rsidR="0081423A" w:rsidRPr="002D1515">
        <w:rPr>
          <w:b/>
          <w:sz w:val="22"/>
          <w:szCs w:val="22"/>
        </w:rPr>
        <w:t>8, della</w:t>
      </w:r>
      <w:r w:rsidR="00293300" w:rsidRPr="002D1515">
        <w:rPr>
          <w:b/>
          <w:sz w:val="22"/>
          <w:szCs w:val="22"/>
        </w:rPr>
        <w:t xml:space="preserve"> Legge</w:t>
      </w:r>
      <w:r w:rsidR="00B045D1" w:rsidRPr="002D1515">
        <w:rPr>
          <w:b/>
          <w:sz w:val="22"/>
          <w:szCs w:val="22"/>
        </w:rPr>
        <w:t xml:space="preserve"> 23.12.1998, n</w:t>
      </w:r>
      <w:r w:rsidR="00620835" w:rsidRPr="002D1515">
        <w:rPr>
          <w:b/>
          <w:sz w:val="22"/>
          <w:szCs w:val="22"/>
        </w:rPr>
        <w:t>.</w:t>
      </w:r>
      <w:r w:rsidR="00B045D1" w:rsidRPr="002D1515">
        <w:rPr>
          <w:b/>
          <w:sz w:val="22"/>
          <w:szCs w:val="22"/>
        </w:rPr>
        <w:t xml:space="preserve"> 448. </w:t>
      </w:r>
      <w:r w:rsidRPr="002D1515">
        <w:rPr>
          <w:b/>
          <w:sz w:val="22"/>
          <w:szCs w:val="22"/>
        </w:rPr>
        <w:t xml:space="preserve"> </w:t>
      </w:r>
      <w:r w:rsidR="00620835" w:rsidRPr="002D1515">
        <w:rPr>
          <w:b/>
          <w:sz w:val="22"/>
          <w:szCs w:val="22"/>
        </w:rPr>
        <w:t xml:space="preserve">Triennio </w:t>
      </w:r>
      <w:r w:rsidR="00576A6A" w:rsidRPr="002D1515">
        <w:rPr>
          <w:b/>
          <w:sz w:val="22"/>
          <w:szCs w:val="22"/>
        </w:rPr>
        <w:t>2025-2028</w:t>
      </w:r>
      <w:r w:rsidR="00620835" w:rsidRPr="002D1515">
        <w:rPr>
          <w:b/>
          <w:sz w:val="22"/>
          <w:szCs w:val="22"/>
        </w:rPr>
        <w:t xml:space="preserve"> (</w:t>
      </w:r>
      <w:proofErr w:type="spellStart"/>
      <w:r w:rsidR="00620835" w:rsidRPr="002D1515">
        <w:rPr>
          <w:b/>
          <w:sz w:val="22"/>
          <w:szCs w:val="22"/>
        </w:rPr>
        <w:t>a.s.</w:t>
      </w:r>
      <w:proofErr w:type="spellEnd"/>
      <w:r w:rsidR="00620835" w:rsidRPr="002D1515">
        <w:rPr>
          <w:b/>
          <w:sz w:val="22"/>
          <w:szCs w:val="22"/>
        </w:rPr>
        <w:t xml:space="preserve"> 20</w:t>
      </w:r>
      <w:r w:rsidR="00576A6A" w:rsidRPr="002D1515">
        <w:rPr>
          <w:b/>
          <w:sz w:val="22"/>
          <w:szCs w:val="22"/>
        </w:rPr>
        <w:t>25</w:t>
      </w:r>
      <w:r w:rsidR="00620835" w:rsidRPr="002D1515">
        <w:rPr>
          <w:b/>
          <w:sz w:val="22"/>
          <w:szCs w:val="22"/>
        </w:rPr>
        <w:t>/2</w:t>
      </w:r>
      <w:r w:rsidR="00576A6A" w:rsidRPr="002D1515">
        <w:rPr>
          <w:b/>
          <w:sz w:val="22"/>
          <w:szCs w:val="22"/>
        </w:rPr>
        <w:t>6</w:t>
      </w:r>
      <w:r w:rsidR="00620835" w:rsidRPr="002D1515">
        <w:rPr>
          <w:b/>
          <w:sz w:val="22"/>
          <w:szCs w:val="22"/>
        </w:rPr>
        <w:t xml:space="preserve">, </w:t>
      </w:r>
      <w:proofErr w:type="spellStart"/>
      <w:r w:rsidR="00620835" w:rsidRPr="002D1515">
        <w:rPr>
          <w:b/>
          <w:sz w:val="22"/>
          <w:szCs w:val="22"/>
        </w:rPr>
        <w:t>a.s.</w:t>
      </w:r>
      <w:proofErr w:type="spellEnd"/>
      <w:r w:rsidR="00620835" w:rsidRPr="002D1515">
        <w:rPr>
          <w:b/>
          <w:sz w:val="22"/>
          <w:szCs w:val="22"/>
        </w:rPr>
        <w:t xml:space="preserve"> 202</w:t>
      </w:r>
      <w:r w:rsidR="00576A6A" w:rsidRPr="002D1515">
        <w:rPr>
          <w:b/>
          <w:sz w:val="22"/>
          <w:szCs w:val="22"/>
        </w:rPr>
        <w:t>6</w:t>
      </w:r>
      <w:r w:rsidR="00620835" w:rsidRPr="002D1515">
        <w:rPr>
          <w:b/>
          <w:sz w:val="22"/>
          <w:szCs w:val="22"/>
        </w:rPr>
        <w:t>/2</w:t>
      </w:r>
      <w:r w:rsidR="00576A6A" w:rsidRPr="002D1515">
        <w:rPr>
          <w:b/>
          <w:sz w:val="22"/>
          <w:szCs w:val="22"/>
        </w:rPr>
        <w:t>7</w:t>
      </w:r>
      <w:r w:rsidR="00391409" w:rsidRPr="002D1515">
        <w:rPr>
          <w:b/>
          <w:sz w:val="22"/>
          <w:szCs w:val="22"/>
        </w:rPr>
        <w:t xml:space="preserve">, </w:t>
      </w:r>
      <w:proofErr w:type="spellStart"/>
      <w:r w:rsidR="00620835" w:rsidRPr="002D1515">
        <w:rPr>
          <w:b/>
          <w:sz w:val="22"/>
          <w:szCs w:val="22"/>
        </w:rPr>
        <w:t>a.s.</w:t>
      </w:r>
      <w:proofErr w:type="spellEnd"/>
      <w:r w:rsidR="00620835" w:rsidRPr="002D1515">
        <w:rPr>
          <w:b/>
          <w:sz w:val="22"/>
          <w:szCs w:val="22"/>
        </w:rPr>
        <w:t xml:space="preserve"> 202</w:t>
      </w:r>
      <w:r w:rsidR="00576A6A" w:rsidRPr="002D1515">
        <w:rPr>
          <w:b/>
          <w:sz w:val="22"/>
          <w:szCs w:val="22"/>
        </w:rPr>
        <w:t>7</w:t>
      </w:r>
      <w:r w:rsidR="00620835" w:rsidRPr="002D1515">
        <w:rPr>
          <w:b/>
          <w:sz w:val="22"/>
          <w:szCs w:val="22"/>
        </w:rPr>
        <w:t>/</w:t>
      </w:r>
      <w:r w:rsidR="0081423A" w:rsidRPr="002D1515">
        <w:rPr>
          <w:b/>
          <w:sz w:val="22"/>
          <w:szCs w:val="22"/>
        </w:rPr>
        <w:t>28) –</w:t>
      </w:r>
      <w:r w:rsidR="00620835" w:rsidRPr="002D1515">
        <w:rPr>
          <w:b/>
          <w:sz w:val="22"/>
          <w:szCs w:val="22"/>
        </w:rPr>
        <w:t xml:space="preserve"> Decorrenza 01.09.20</w:t>
      </w:r>
      <w:r w:rsidR="00576A6A" w:rsidRPr="002D1515">
        <w:rPr>
          <w:b/>
          <w:sz w:val="22"/>
          <w:szCs w:val="22"/>
        </w:rPr>
        <w:t>25</w:t>
      </w:r>
      <w:r w:rsidR="00391409" w:rsidRPr="002D1515">
        <w:rPr>
          <w:b/>
          <w:sz w:val="22"/>
          <w:szCs w:val="22"/>
        </w:rPr>
        <w:t>.</w:t>
      </w:r>
    </w:p>
    <w:p w14:paraId="21046069" w14:textId="77777777" w:rsidR="005A6D07" w:rsidRPr="002D1515" w:rsidRDefault="005A6D07">
      <w:pPr>
        <w:jc w:val="center"/>
        <w:rPr>
          <w:b/>
          <w:sz w:val="22"/>
          <w:szCs w:val="22"/>
        </w:rPr>
      </w:pPr>
    </w:p>
    <w:p w14:paraId="3FF34FFF" w14:textId="77777777" w:rsidR="00293300" w:rsidRDefault="00293300">
      <w:pPr>
        <w:jc w:val="center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 xml:space="preserve">Domanda di partecipazione alla selezione </w:t>
      </w:r>
    </w:p>
    <w:p w14:paraId="5219780E" w14:textId="77777777" w:rsidR="0081423A" w:rsidRPr="002D1515" w:rsidRDefault="0081423A">
      <w:pPr>
        <w:jc w:val="center"/>
        <w:rPr>
          <w:b/>
          <w:sz w:val="22"/>
          <w:szCs w:val="22"/>
        </w:rPr>
      </w:pPr>
    </w:p>
    <w:p w14:paraId="57A7852A" w14:textId="43FB8908" w:rsidR="00293300" w:rsidRPr="002D1515" w:rsidRDefault="007E11A6" w:rsidP="00B045D1">
      <w:pPr>
        <w:jc w:val="center"/>
        <w:rPr>
          <w:b/>
          <w:sz w:val="22"/>
          <w:szCs w:val="22"/>
          <w:u w:val="single"/>
        </w:rPr>
      </w:pPr>
      <w:r w:rsidRPr="002D1515">
        <w:rPr>
          <w:b/>
          <w:sz w:val="22"/>
          <w:szCs w:val="22"/>
        </w:rPr>
        <w:t>(</w:t>
      </w:r>
      <w:r w:rsidR="00620835" w:rsidRPr="002D1515">
        <w:rPr>
          <w:b/>
          <w:sz w:val="22"/>
          <w:szCs w:val="22"/>
        </w:rPr>
        <w:t xml:space="preserve">da trasmettere </w:t>
      </w:r>
      <w:r w:rsidR="00710685" w:rsidRPr="002D1515">
        <w:rPr>
          <w:b/>
          <w:sz w:val="22"/>
          <w:szCs w:val="22"/>
        </w:rPr>
        <w:t xml:space="preserve">via </w:t>
      </w:r>
      <w:r w:rsidR="00391409" w:rsidRPr="002D1515">
        <w:rPr>
          <w:b/>
          <w:sz w:val="22"/>
          <w:szCs w:val="22"/>
        </w:rPr>
        <w:t>posta elettronica certificata en</w:t>
      </w:r>
      <w:r w:rsidR="003876CA" w:rsidRPr="002D1515">
        <w:rPr>
          <w:b/>
          <w:sz w:val="22"/>
          <w:szCs w:val="22"/>
        </w:rPr>
        <w:t xml:space="preserve">tro le ore </w:t>
      </w:r>
      <w:r w:rsidR="00121723" w:rsidRPr="002D1515">
        <w:rPr>
          <w:b/>
          <w:sz w:val="22"/>
          <w:szCs w:val="22"/>
        </w:rPr>
        <w:t>23.59 del</w:t>
      </w:r>
      <w:r w:rsidR="00121723">
        <w:rPr>
          <w:b/>
          <w:sz w:val="22"/>
          <w:szCs w:val="22"/>
        </w:rPr>
        <w:t xml:space="preserve"> 25/05/2025</w:t>
      </w:r>
      <w:r w:rsidR="00391409" w:rsidRPr="002D1515">
        <w:rPr>
          <w:b/>
          <w:sz w:val="22"/>
          <w:szCs w:val="22"/>
        </w:rPr>
        <w:t xml:space="preserve"> al seguente indirizzo: </w:t>
      </w:r>
      <w:hyperlink r:id="rId6" w:history="1">
        <w:r w:rsidR="00FF0771" w:rsidRPr="00C879CD">
          <w:rPr>
            <w:rStyle w:val="Collegamentoipertestuale"/>
            <w:b/>
            <w:bCs/>
            <w:sz w:val="22"/>
            <w:szCs w:val="22"/>
          </w:rPr>
          <w:t>drla@postacert.istruzione.it</w:t>
        </w:r>
      </w:hyperlink>
      <w:r w:rsidR="00FF0771">
        <w:rPr>
          <w:b/>
          <w:bCs/>
          <w:sz w:val="22"/>
          <w:szCs w:val="22"/>
        </w:rPr>
        <w:t xml:space="preserve"> </w:t>
      </w:r>
    </w:p>
    <w:p w14:paraId="50AC92DE" w14:textId="77777777" w:rsidR="00874F4A" w:rsidRPr="002D1515" w:rsidRDefault="00874F4A" w:rsidP="00874F4A">
      <w:pPr>
        <w:jc w:val="center"/>
        <w:rPr>
          <w:b/>
          <w:sz w:val="22"/>
          <w:szCs w:val="22"/>
        </w:rPr>
      </w:pPr>
    </w:p>
    <w:p w14:paraId="3A1B715A" w14:textId="77777777" w:rsidR="00576A6A" w:rsidRPr="002D1515" w:rsidRDefault="00576A6A" w:rsidP="00576A6A">
      <w:pPr>
        <w:rPr>
          <w:b/>
          <w:bCs/>
          <w:sz w:val="22"/>
          <w:szCs w:val="22"/>
        </w:rPr>
      </w:pPr>
      <w:r w:rsidRPr="002D1515">
        <w:rPr>
          <w:b/>
          <w:bCs/>
          <w:sz w:val="22"/>
          <w:szCs w:val="22"/>
        </w:rPr>
        <w:t>Il/la sottoscritto/a:</w:t>
      </w:r>
    </w:p>
    <w:p w14:paraId="49D84B8F" w14:textId="77777777" w:rsidR="00576A6A" w:rsidRPr="002D1515" w:rsidRDefault="00576A6A" w:rsidP="00576A6A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1"/>
      </w:tblGrid>
      <w:tr w:rsidR="00576A6A" w:rsidRPr="002D1515" w14:paraId="3E9C7A78" w14:textId="77777777" w:rsidTr="00CB1C98">
        <w:tc>
          <w:tcPr>
            <w:tcW w:w="4889" w:type="dxa"/>
            <w:shd w:val="clear" w:color="auto" w:fill="auto"/>
          </w:tcPr>
          <w:p w14:paraId="09D779D4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4889" w:type="dxa"/>
            <w:shd w:val="clear" w:color="auto" w:fill="auto"/>
          </w:tcPr>
          <w:p w14:paraId="2A697B6E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2BB0F464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309EB648" w14:textId="77777777" w:rsidTr="00CB1C98">
        <w:tc>
          <w:tcPr>
            <w:tcW w:w="4889" w:type="dxa"/>
            <w:shd w:val="clear" w:color="auto" w:fill="auto"/>
          </w:tcPr>
          <w:p w14:paraId="141314C7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89" w:type="dxa"/>
            <w:shd w:val="clear" w:color="auto" w:fill="auto"/>
          </w:tcPr>
          <w:p w14:paraId="3B10DF33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114F7741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64EE78A8" w14:textId="77777777" w:rsidTr="00CB1C98">
        <w:tc>
          <w:tcPr>
            <w:tcW w:w="4889" w:type="dxa"/>
            <w:shd w:val="clear" w:color="auto" w:fill="auto"/>
          </w:tcPr>
          <w:p w14:paraId="53C3AE70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89" w:type="dxa"/>
            <w:shd w:val="clear" w:color="auto" w:fill="auto"/>
          </w:tcPr>
          <w:p w14:paraId="1507E711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6B382BA0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74ADCBAB" w14:textId="77777777" w:rsidTr="00CB1C98">
        <w:tc>
          <w:tcPr>
            <w:tcW w:w="4889" w:type="dxa"/>
            <w:shd w:val="clear" w:color="auto" w:fill="auto"/>
          </w:tcPr>
          <w:p w14:paraId="2B97B5A6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89" w:type="dxa"/>
            <w:shd w:val="clear" w:color="auto" w:fill="auto"/>
          </w:tcPr>
          <w:p w14:paraId="76207B5E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5729ABB9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072536B2" w14:textId="77777777" w:rsidTr="00CB1C98">
        <w:tc>
          <w:tcPr>
            <w:tcW w:w="4889" w:type="dxa"/>
            <w:shd w:val="clear" w:color="auto" w:fill="auto"/>
          </w:tcPr>
          <w:p w14:paraId="4A6B5BCD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4889" w:type="dxa"/>
            <w:shd w:val="clear" w:color="auto" w:fill="auto"/>
          </w:tcPr>
          <w:p w14:paraId="13ADAAE8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08823B2F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43C8DCD4" w14:textId="77777777" w:rsidTr="00CB1C98">
        <w:tc>
          <w:tcPr>
            <w:tcW w:w="4889" w:type="dxa"/>
            <w:shd w:val="clear" w:color="auto" w:fill="auto"/>
          </w:tcPr>
          <w:p w14:paraId="39AFFC1E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Qualifica (docente o dirigente scolastico)</w:t>
            </w:r>
          </w:p>
        </w:tc>
        <w:tc>
          <w:tcPr>
            <w:tcW w:w="4889" w:type="dxa"/>
            <w:shd w:val="clear" w:color="auto" w:fill="auto"/>
          </w:tcPr>
          <w:p w14:paraId="2F67E03E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3F128018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5025E56F" w14:textId="77777777" w:rsidTr="00CB1C98">
        <w:tc>
          <w:tcPr>
            <w:tcW w:w="4889" w:type="dxa"/>
            <w:shd w:val="clear" w:color="auto" w:fill="auto"/>
          </w:tcPr>
          <w:p w14:paraId="0BCC8F21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Materia di insegnamento (denominazione e classe di concorso)</w:t>
            </w:r>
          </w:p>
        </w:tc>
        <w:tc>
          <w:tcPr>
            <w:tcW w:w="4889" w:type="dxa"/>
            <w:shd w:val="clear" w:color="auto" w:fill="auto"/>
          </w:tcPr>
          <w:p w14:paraId="419B9DDC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0A03D598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278EA6FD" w14:textId="77777777" w:rsidTr="00CB1C98">
        <w:tc>
          <w:tcPr>
            <w:tcW w:w="4889" w:type="dxa"/>
            <w:shd w:val="clear" w:color="auto" w:fill="auto"/>
          </w:tcPr>
          <w:p w14:paraId="58DFBC86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Sede di titolarità</w:t>
            </w:r>
          </w:p>
        </w:tc>
        <w:tc>
          <w:tcPr>
            <w:tcW w:w="4889" w:type="dxa"/>
            <w:shd w:val="clear" w:color="auto" w:fill="auto"/>
          </w:tcPr>
          <w:p w14:paraId="1A503B6C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13045070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1546D117" w14:textId="77777777" w:rsidTr="00CB1C98">
        <w:tc>
          <w:tcPr>
            <w:tcW w:w="4889" w:type="dxa"/>
            <w:shd w:val="clear" w:color="auto" w:fill="auto"/>
          </w:tcPr>
          <w:p w14:paraId="26A90AA2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Sede di servizio (se diversa dalla sede di titolarità)</w:t>
            </w:r>
          </w:p>
        </w:tc>
        <w:tc>
          <w:tcPr>
            <w:tcW w:w="4889" w:type="dxa"/>
            <w:shd w:val="clear" w:color="auto" w:fill="auto"/>
          </w:tcPr>
          <w:p w14:paraId="3E09B0B5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14CCF104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7777B675" w14:textId="77777777" w:rsidTr="00CB1C98">
        <w:tc>
          <w:tcPr>
            <w:tcW w:w="4889" w:type="dxa"/>
            <w:shd w:val="clear" w:color="auto" w:fill="auto"/>
          </w:tcPr>
          <w:p w14:paraId="58D02064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Data di immissione in ruolo</w:t>
            </w:r>
          </w:p>
        </w:tc>
        <w:tc>
          <w:tcPr>
            <w:tcW w:w="4889" w:type="dxa"/>
            <w:shd w:val="clear" w:color="auto" w:fill="auto"/>
          </w:tcPr>
          <w:p w14:paraId="43778FA5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5CCE7552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7266B71B" w14:textId="77777777" w:rsidTr="00CB1C98">
        <w:tc>
          <w:tcPr>
            <w:tcW w:w="4889" w:type="dxa"/>
            <w:shd w:val="clear" w:color="auto" w:fill="auto"/>
          </w:tcPr>
          <w:p w14:paraId="469FA761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89" w:type="dxa"/>
            <w:shd w:val="clear" w:color="auto" w:fill="auto"/>
          </w:tcPr>
          <w:p w14:paraId="75E51E42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71C6CB00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635C3264" w14:textId="77777777" w:rsidTr="00CB1C98">
        <w:tc>
          <w:tcPr>
            <w:tcW w:w="4889" w:type="dxa"/>
            <w:shd w:val="clear" w:color="auto" w:fill="auto"/>
          </w:tcPr>
          <w:p w14:paraId="698B8D9A" w14:textId="77777777" w:rsidR="00576A6A" w:rsidRPr="002D1515" w:rsidRDefault="00576A6A" w:rsidP="00CB1C98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2D151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Email</w:t>
            </w:r>
            <w:proofErr w:type="gramEnd"/>
            <w:r w:rsidRPr="002D1515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4889" w:type="dxa"/>
            <w:shd w:val="clear" w:color="auto" w:fill="auto"/>
          </w:tcPr>
          <w:p w14:paraId="29C44475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69830B7A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56045F30" w14:textId="77777777" w:rsidTr="00CB1C98">
        <w:tc>
          <w:tcPr>
            <w:tcW w:w="4889" w:type="dxa"/>
            <w:shd w:val="clear" w:color="auto" w:fill="auto"/>
          </w:tcPr>
          <w:p w14:paraId="630615D2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spellStart"/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Pec</w:t>
            </w:r>
            <w:proofErr w:type="spellEnd"/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 xml:space="preserve"> (non necessaria)</w:t>
            </w:r>
          </w:p>
        </w:tc>
        <w:tc>
          <w:tcPr>
            <w:tcW w:w="4889" w:type="dxa"/>
            <w:shd w:val="clear" w:color="auto" w:fill="auto"/>
          </w:tcPr>
          <w:p w14:paraId="7B7FFDEA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783CF809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76A6A" w:rsidRPr="002D1515" w14:paraId="193BB728" w14:textId="77777777" w:rsidTr="00CB1C98">
        <w:tc>
          <w:tcPr>
            <w:tcW w:w="4889" w:type="dxa"/>
            <w:shd w:val="clear" w:color="auto" w:fill="auto"/>
          </w:tcPr>
          <w:p w14:paraId="00C4A043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515">
              <w:rPr>
                <w:rFonts w:eastAsia="Calibri"/>
                <w:i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4889" w:type="dxa"/>
            <w:shd w:val="clear" w:color="auto" w:fill="auto"/>
          </w:tcPr>
          <w:p w14:paraId="1244EC6E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792EF361" w14:textId="77777777" w:rsidR="00576A6A" w:rsidRPr="002D1515" w:rsidRDefault="00576A6A" w:rsidP="00CB1C98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14:paraId="22EE2C69" w14:textId="77777777" w:rsidR="00576A6A" w:rsidRPr="002D1515" w:rsidRDefault="00576A6A" w:rsidP="00576A6A">
      <w:pPr>
        <w:rPr>
          <w:b/>
          <w:bCs/>
          <w:sz w:val="22"/>
          <w:szCs w:val="22"/>
        </w:rPr>
      </w:pPr>
    </w:p>
    <w:p w14:paraId="262A786F" w14:textId="77777777" w:rsidR="00576A6A" w:rsidRPr="002D1515" w:rsidRDefault="00576A6A" w:rsidP="00576A6A">
      <w:pPr>
        <w:rPr>
          <w:b/>
          <w:bCs/>
          <w:sz w:val="22"/>
          <w:szCs w:val="22"/>
        </w:rPr>
      </w:pPr>
      <w:r w:rsidRPr="002D1515">
        <w:rPr>
          <w:b/>
          <w:bCs/>
          <w:sz w:val="22"/>
          <w:szCs w:val="22"/>
        </w:rPr>
        <w:t>*È necessario indicare l’indirizzo mail dove saranno inviate tutte le comunicazioni relative alla procedura</w:t>
      </w:r>
    </w:p>
    <w:p w14:paraId="051BD757" w14:textId="77777777" w:rsidR="00DF7BC9" w:rsidRPr="002D1515" w:rsidRDefault="00DF7BC9" w:rsidP="00DF7BC9">
      <w:pPr>
        <w:jc w:val="center"/>
        <w:rPr>
          <w:b/>
          <w:sz w:val="22"/>
          <w:szCs w:val="22"/>
        </w:rPr>
      </w:pPr>
    </w:p>
    <w:p w14:paraId="1820D8D5" w14:textId="77777777" w:rsidR="00874F4A" w:rsidRPr="002D1515" w:rsidRDefault="00D65323" w:rsidP="00DF7BC9">
      <w:pPr>
        <w:jc w:val="center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 xml:space="preserve">CHIEDE </w:t>
      </w:r>
    </w:p>
    <w:p w14:paraId="3F2B2E02" w14:textId="77777777" w:rsidR="00874F4A" w:rsidRPr="002D1515" w:rsidRDefault="00874F4A" w:rsidP="00874F4A">
      <w:pPr>
        <w:jc w:val="center"/>
        <w:rPr>
          <w:b/>
          <w:sz w:val="22"/>
          <w:szCs w:val="22"/>
        </w:rPr>
      </w:pPr>
    </w:p>
    <w:p w14:paraId="7690D944" w14:textId="2BA0261B" w:rsidR="002D2E84" w:rsidRPr="002D1515" w:rsidRDefault="00293300" w:rsidP="00EF7441">
      <w:pPr>
        <w:jc w:val="both"/>
        <w:rPr>
          <w:sz w:val="22"/>
          <w:szCs w:val="22"/>
        </w:rPr>
      </w:pPr>
      <w:r w:rsidRPr="002D1515">
        <w:rPr>
          <w:sz w:val="22"/>
          <w:szCs w:val="22"/>
        </w:rPr>
        <w:t>di partecipare alla sele</w:t>
      </w:r>
      <w:r w:rsidR="00010A95" w:rsidRPr="002D1515">
        <w:rPr>
          <w:sz w:val="22"/>
          <w:szCs w:val="22"/>
        </w:rPr>
        <w:t>zione per l’assegnazione per</w:t>
      </w:r>
      <w:r w:rsidR="00620835" w:rsidRPr="002D1515">
        <w:rPr>
          <w:sz w:val="22"/>
          <w:szCs w:val="22"/>
        </w:rPr>
        <w:t xml:space="preserve"> il triennio </w:t>
      </w:r>
      <w:r w:rsidR="00576A6A" w:rsidRPr="002D1515">
        <w:rPr>
          <w:b/>
          <w:sz w:val="22"/>
          <w:szCs w:val="22"/>
        </w:rPr>
        <w:t>2025</w:t>
      </w:r>
      <w:r w:rsidR="00620835" w:rsidRPr="002D1515">
        <w:rPr>
          <w:b/>
          <w:sz w:val="22"/>
          <w:szCs w:val="22"/>
        </w:rPr>
        <w:t>/</w:t>
      </w:r>
      <w:r w:rsidR="00576A6A" w:rsidRPr="002D1515">
        <w:rPr>
          <w:b/>
          <w:sz w:val="22"/>
          <w:szCs w:val="22"/>
        </w:rPr>
        <w:t>2026</w:t>
      </w:r>
      <w:r w:rsidR="00620835" w:rsidRPr="002D1515">
        <w:rPr>
          <w:b/>
          <w:sz w:val="22"/>
          <w:szCs w:val="22"/>
        </w:rPr>
        <w:t xml:space="preserve"> – </w:t>
      </w:r>
      <w:r w:rsidR="00576A6A" w:rsidRPr="002D1515">
        <w:rPr>
          <w:b/>
          <w:sz w:val="22"/>
          <w:szCs w:val="22"/>
        </w:rPr>
        <w:t>2027</w:t>
      </w:r>
      <w:r w:rsidR="00620835" w:rsidRPr="002D1515">
        <w:rPr>
          <w:b/>
          <w:sz w:val="22"/>
          <w:szCs w:val="22"/>
        </w:rPr>
        <w:t>/</w:t>
      </w:r>
      <w:r w:rsidR="00576A6A" w:rsidRPr="002D1515">
        <w:rPr>
          <w:b/>
          <w:sz w:val="22"/>
          <w:szCs w:val="22"/>
        </w:rPr>
        <w:t>2028</w:t>
      </w:r>
      <w:r w:rsidR="00441967" w:rsidRPr="002D1515">
        <w:rPr>
          <w:sz w:val="22"/>
          <w:szCs w:val="22"/>
        </w:rPr>
        <w:t xml:space="preserve">, con </w:t>
      </w:r>
      <w:r w:rsidR="00620835" w:rsidRPr="002D1515">
        <w:rPr>
          <w:sz w:val="22"/>
          <w:szCs w:val="22"/>
        </w:rPr>
        <w:t>decorrenza dal</w:t>
      </w:r>
      <w:r w:rsidR="00121723">
        <w:rPr>
          <w:sz w:val="22"/>
          <w:szCs w:val="22"/>
        </w:rPr>
        <w:t xml:space="preserve"> </w:t>
      </w:r>
      <w:r w:rsidR="00620835" w:rsidRPr="002D1515">
        <w:rPr>
          <w:sz w:val="22"/>
          <w:szCs w:val="22"/>
        </w:rPr>
        <w:t>1</w:t>
      </w:r>
      <w:r w:rsidR="00121723">
        <w:rPr>
          <w:sz w:val="22"/>
          <w:szCs w:val="22"/>
        </w:rPr>
        <w:t>°</w:t>
      </w:r>
      <w:r w:rsidR="00620835" w:rsidRPr="002D1515">
        <w:rPr>
          <w:sz w:val="22"/>
          <w:szCs w:val="22"/>
        </w:rPr>
        <w:t xml:space="preserve"> settembre </w:t>
      </w:r>
      <w:r w:rsidR="00121723" w:rsidRPr="002D1515">
        <w:rPr>
          <w:sz w:val="22"/>
          <w:szCs w:val="22"/>
        </w:rPr>
        <w:t>2025, indetta</w:t>
      </w:r>
      <w:r w:rsidRPr="002D1515">
        <w:rPr>
          <w:sz w:val="22"/>
          <w:szCs w:val="22"/>
        </w:rPr>
        <w:t xml:space="preserve"> con </w:t>
      </w:r>
      <w:r w:rsidR="00441967" w:rsidRPr="002D1515">
        <w:rPr>
          <w:sz w:val="22"/>
          <w:szCs w:val="22"/>
        </w:rPr>
        <w:t>la procedura di selezione</w:t>
      </w:r>
      <w:r w:rsidRPr="002D1515">
        <w:rPr>
          <w:sz w:val="22"/>
          <w:szCs w:val="22"/>
        </w:rPr>
        <w:t xml:space="preserve"> in oggetto</w:t>
      </w:r>
      <w:r w:rsidR="002D2E84" w:rsidRPr="002D1515">
        <w:rPr>
          <w:sz w:val="22"/>
          <w:szCs w:val="22"/>
        </w:rPr>
        <w:t>, preferibilmente per l</w:t>
      </w:r>
      <w:r w:rsidR="00D3693E" w:rsidRPr="002D1515">
        <w:rPr>
          <w:sz w:val="22"/>
          <w:szCs w:val="22"/>
        </w:rPr>
        <w:t xml:space="preserve">e seguenti tematiche afferenti alle </w:t>
      </w:r>
      <w:r w:rsidR="00576A6A" w:rsidRPr="002D1515">
        <w:rPr>
          <w:sz w:val="22"/>
          <w:szCs w:val="22"/>
        </w:rPr>
        <w:t>cinque</w:t>
      </w:r>
      <w:r w:rsidR="00441967" w:rsidRPr="002D1515">
        <w:rPr>
          <w:sz w:val="22"/>
          <w:szCs w:val="22"/>
        </w:rPr>
        <w:t xml:space="preserve"> aree indicate nella stessa</w:t>
      </w:r>
      <w:r w:rsidR="00EF7441" w:rsidRPr="002D1515">
        <w:rPr>
          <w:sz w:val="22"/>
          <w:szCs w:val="22"/>
        </w:rPr>
        <w:t xml:space="preserve"> (è possibile indicare un massimo di 2 aree)</w:t>
      </w:r>
      <w:r w:rsidR="002D2E84" w:rsidRPr="002D1515">
        <w:rPr>
          <w:sz w:val="22"/>
          <w:szCs w:val="22"/>
        </w:rPr>
        <w:t>:</w:t>
      </w:r>
    </w:p>
    <w:p w14:paraId="2DEBFE0A" w14:textId="77777777" w:rsidR="002D2E84" w:rsidRPr="002D1515" w:rsidRDefault="002D2E84">
      <w:pPr>
        <w:rPr>
          <w:sz w:val="22"/>
          <w:szCs w:val="22"/>
        </w:rPr>
      </w:pPr>
    </w:p>
    <w:p w14:paraId="6F119153" w14:textId="56E94774" w:rsidR="002D1515" w:rsidRPr="002D1515" w:rsidRDefault="002D1515">
      <w:pPr>
        <w:rPr>
          <w:sz w:val="22"/>
          <w:szCs w:val="22"/>
        </w:rPr>
      </w:pPr>
      <w:r w:rsidRPr="002D1515">
        <w:rPr>
          <w:sz w:val="22"/>
          <w:szCs w:val="22"/>
        </w:rPr>
        <w:t xml:space="preserve">(indicare A, B, C, D, o </w:t>
      </w:r>
      <w:proofErr w:type="gramStart"/>
      <w:r w:rsidRPr="002D1515">
        <w:rPr>
          <w:sz w:val="22"/>
          <w:szCs w:val="22"/>
        </w:rPr>
        <w:t>E</w:t>
      </w:r>
      <w:r w:rsidR="004D57AA">
        <w:rPr>
          <w:sz w:val="22"/>
          <w:szCs w:val="22"/>
        </w:rPr>
        <w:t xml:space="preserve">  in</w:t>
      </w:r>
      <w:proofErr w:type="gramEnd"/>
      <w:r w:rsidR="004D57AA">
        <w:rPr>
          <w:sz w:val="22"/>
          <w:szCs w:val="22"/>
        </w:rPr>
        <w:t xml:space="preserve"> riferimento alle aree </w:t>
      </w:r>
      <w:r w:rsidR="00FF0771">
        <w:rPr>
          <w:sz w:val="22"/>
          <w:szCs w:val="22"/>
        </w:rPr>
        <w:t xml:space="preserve">previste </w:t>
      </w:r>
      <w:r w:rsidR="004D57AA">
        <w:rPr>
          <w:sz w:val="22"/>
          <w:szCs w:val="22"/>
        </w:rPr>
        <w:t>nell’Avviso di selezione</w:t>
      </w:r>
      <w:r w:rsidRPr="002D1515">
        <w:rPr>
          <w:sz w:val="22"/>
          <w:szCs w:val="22"/>
        </w:rPr>
        <w:t>)</w:t>
      </w:r>
    </w:p>
    <w:p w14:paraId="517D94AE" w14:textId="2F05DF7D" w:rsidR="00EF7441" w:rsidRPr="002D1515" w:rsidRDefault="004D57A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14:paraId="3E225DEE" w14:textId="77777777" w:rsidR="00576A6A" w:rsidRPr="002D1515" w:rsidRDefault="00576A6A" w:rsidP="002D1515">
      <w:pPr>
        <w:jc w:val="center"/>
        <w:rPr>
          <w:b/>
          <w:bCs/>
          <w:sz w:val="22"/>
          <w:szCs w:val="22"/>
          <w:u w:val="single"/>
        </w:rPr>
      </w:pPr>
    </w:p>
    <w:p w14:paraId="3E541098" w14:textId="0E3F81E8" w:rsidR="00293300" w:rsidRPr="002D1515" w:rsidRDefault="002D1515" w:rsidP="002D1515">
      <w:pPr>
        <w:jc w:val="center"/>
        <w:rPr>
          <w:b/>
          <w:bCs/>
          <w:sz w:val="22"/>
          <w:szCs w:val="22"/>
        </w:rPr>
      </w:pPr>
      <w:r w:rsidRPr="002D1515">
        <w:rPr>
          <w:b/>
          <w:bCs/>
          <w:sz w:val="22"/>
          <w:szCs w:val="22"/>
          <w:u w:val="single"/>
        </w:rPr>
        <w:t>A TAL FINE DICHIARA</w:t>
      </w:r>
      <w:r w:rsidRPr="002D1515">
        <w:rPr>
          <w:b/>
          <w:bCs/>
          <w:sz w:val="22"/>
          <w:szCs w:val="22"/>
        </w:rPr>
        <w:t>:</w:t>
      </w:r>
    </w:p>
    <w:p w14:paraId="3A0D7C99" w14:textId="77777777" w:rsidR="00874F4A" w:rsidRPr="002D1515" w:rsidRDefault="00874F4A" w:rsidP="002D1515">
      <w:pPr>
        <w:jc w:val="center"/>
        <w:rPr>
          <w:b/>
          <w:bCs/>
          <w:sz w:val="22"/>
          <w:szCs w:val="22"/>
        </w:rPr>
      </w:pPr>
    </w:p>
    <w:p w14:paraId="023F36B1" w14:textId="77777777" w:rsidR="00576A6A" w:rsidRPr="002D1515" w:rsidRDefault="00576A6A" w:rsidP="00576A6A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D1515">
        <w:rPr>
          <w:rFonts w:eastAsia="Calibri"/>
          <w:sz w:val="22"/>
          <w:szCs w:val="22"/>
          <w:lang w:eastAsia="en-US"/>
        </w:rPr>
        <w:t>di non aver in corso procedimenti penali pendenti e non aver riportato condanne che impediscano ai sensi delle vigenti disposizioni in materia la costituzione di un rapporto di lavoro con pubbliche amministrazioni;</w:t>
      </w:r>
    </w:p>
    <w:p w14:paraId="4E21E03E" w14:textId="77777777" w:rsidR="00576A6A" w:rsidRPr="002D1515" w:rsidRDefault="00576A6A" w:rsidP="00576A6A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D1515">
        <w:rPr>
          <w:rFonts w:eastAsia="Calibri"/>
          <w:sz w:val="22"/>
          <w:szCs w:val="22"/>
          <w:lang w:eastAsia="en-US"/>
        </w:rPr>
        <w:t>di non avere procedimenti disciplinari in corso e non aver subito sanzioni disciplinari;</w:t>
      </w:r>
    </w:p>
    <w:p w14:paraId="04A4905B" w14:textId="77777777" w:rsidR="00576A6A" w:rsidRPr="002D1515" w:rsidRDefault="00576A6A" w:rsidP="00576A6A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D1515">
        <w:rPr>
          <w:rFonts w:eastAsia="Calibri"/>
          <w:sz w:val="22"/>
          <w:szCs w:val="22"/>
          <w:lang w:eastAsia="en-US"/>
        </w:rPr>
        <w:t>di godere dei diritti civili e politici;</w:t>
      </w:r>
    </w:p>
    <w:p w14:paraId="3842B7C5" w14:textId="77777777" w:rsidR="00576A6A" w:rsidRPr="002D1515" w:rsidRDefault="00576A6A" w:rsidP="00576A6A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D1515">
        <w:rPr>
          <w:sz w:val="22"/>
          <w:szCs w:val="22"/>
        </w:rPr>
        <w:t xml:space="preserve">di </w:t>
      </w:r>
      <w:r w:rsidRPr="00F83A17">
        <w:rPr>
          <w:sz w:val="22"/>
          <w:szCs w:val="22"/>
        </w:rPr>
        <w:t>non aver presentato analoga richiesta</w:t>
      </w:r>
      <w:r w:rsidRPr="002D1515">
        <w:rPr>
          <w:sz w:val="22"/>
          <w:szCs w:val="22"/>
        </w:rPr>
        <w:t xml:space="preserve"> presso altro ufficio centrale o regionale;</w:t>
      </w:r>
    </w:p>
    <w:p w14:paraId="7290C9B2" w14:textId="532C5366" w:rsidR="00576A6A" w:rsidRPr="002D1515" w:rsidRDefault="00576A6A" w:rsidP="00576A6A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D1515">
        <w:rPr>
          <w:rFonts w:eastAsia="Calibri"/>
          <w:sz w:val="22"/>
          <w:szCs w:val="22"/>
          <w:lang w:eastAsia="en-US"/>
        </w:rPr>
        <w:t>di impegnarsi a non presentare analoga richiesta presso altro Ufficio centrale o regionale del MI</w:t>
      </w:r>
      <w:r w:rsidR="007F43D9">
        <w:rPr>
          <w:rFonts w:eastAsia="Calibri"/>
          <w:sz w:val="22"/>
          <w:szCs w:val="22"/>
          <w:lang w:eastAsia="en-US"/>
        </w:rPr>
        <w:t>M</w:t>
      </w:r>
    </w:p>
    <w:p w14:paraId="1B536FD3" w14:textId="77777777" w:rsidR="00F83A17" w:rsidRDefault="00576A6A" w:rsidP="00B561A5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F83A17">
        <w:rPr>
          <w:rFonts w:eastAsia="Calibri"/>
          <w:sz w:val="22"/>
          <w:szCs w:val="22"/>
          <w:lang w:eastAsia="en-US"/>
        </w:rPr>
        <w:t>di autorizzare il trattamento dei dati personali ai sensi dell’articolo 13 del decreto legislativo 30 giugno 2003, n. 196, come novellato dal decreto legislativo 10 agosto 2018, n. 101, e del regolamento UE n. 679/2016.</w:t>
      </w:r>
      <w:r w:rsidR="00372BFE" w:rsidRPr="00F83A17">
        <w:rPr>
          <w:sz w:val="22"/>
          <w:szCs w:val="22"/>
        </w:rPr>
        <w:t xml:space="preserve">   </w:t>
      </w:r>
    </w:p>
    <w:p w14:paraId="060F62CA" w14:textId="6E1745C9" w:rsidR="00293300" w:rsidRPr="00F83A17" w:rsidRDefault="00293300" w:rsidP="00B561A5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F83A17">
        <w:rPr>
          <w:sz w:val="22"/>
          <w:szCs w:val="22"/>
        </w:rPr>
        <w:t>di possedere i seguenti titoli culturali, scientifici e professionali, come di se</w:t>
      </w:r>
      <w:r w:rsidR="00B648D4" w:rsidRPr="00F83A17">
        <w:rPr>
          <w:sz w:val="22"/>
          <w:szCs w:val="22"/>
        </w:rPr>
        <w:t>guito specificato:</w:t>
      </w:r>
    </w:p>
    <w:p w14:paraId="1F4D4EEB" w14:textId="77777777" w:rsidR="00576A6A" w:rsidRPr="002D1515" w:rsidRDefault="00576A6A" w:rsidP="00576A6A">
      <w:pPr>
        <w:pStyle w:val="Titolo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14:paraId="174D82AD" w14:textId="77777777" w:rsidR="00B648D4" w:rsidRPr="002D1515" w:rsidRDefault="00B648D4">
      <w:pPr>
        <w:pStyle w:val="Titolo"/>
        <w:widowControl/>
        <w:jc w:val="both"/>
        <w:rPr>
          <w:rFonts w:ascii="Times New Roman" w:hAnsi="Times New Roman"/>
          <w:sz w:val="18"/>
          <w:szCs w:val="18"/>
          <w:u w:val="single"/>
        </w:rPr>
      </w:pPr>
    </w:p>
    <w:p w14:paraId="24314E5F" w14:textId="77777777" w:rsidR="0081423A" w:rsidRDefault="0081423A" w:rsidP="00576A6A">
      <w:pPr>
        <w:pStyle w:val="Titolo"/>
        <w:widowControl/>
        <w:rPr>
          <w:rFonts w:ascii="Times New Roman" w:hAnsi="Times New Roman"/>
          <w:sz w:val="22"/>
          <w:szCs w:val="22"/>
          <w:u w:val="single"/>
        </w:rPr>
      </w:pPr>
    </w:p>
    <w:p w14:paraId="139AEF88" w14:textId="6089DEB2" w:rsidR="00874F4A" w:rsidRPr="002D1515" w:rsidRDefault="00293300" w:rsidP="00576A6A">
      <w:pPr>
        <w:pStyle w:val="Titolo"/>
        <w:widowControl/>
        <w:rPr>
          <w:rFonts w:ascii="Times New Roman" w:hAnsi="Times New Roman"/>
          <w:sz w:val="22"/>
          <w:szCs w:val="22"/>
          <w:u w:val="single"/>
        </w:rPr>
      </w:pPr>
      <w:r w:rsidRPr="002D1515">
        <w:rPr>
          <w:rFonts w:ascii="Times New Roman" w:hAnsi="Times New Roman"/>
          <w:sz w:val="22"/>
          <w:szCs w:val="22"/>
          <w:u w:val="single"/>
        </w:rPr>
        <w:t>TITOLI CULTURALI</w:t>
      </w:r>
      <w:r w:rsidR="00E16A56" w:rsidRPr="002D1515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1771FF09" w14:textId="591FDB46" w:rsidR="00E16A56" w:rsidRPr="002D1515" w:rsidRDefault="00E16A56" w:rsidP="00576A6A">
      <w:pPr>
        <w:pStyle w:val="Titolo"/>
        <w:widowControl/>
        <w:rPr>
          <w:rFonts w:ascii="Times New Roman" w:hAnsi="Times New Roman"/>
          <w:sz w:val="22"/>
          <w:szCs w:val="22"/>
          <w:u w:val="single"/>
        </w:rPr>
      </w:pPr>
      <w:r w:rsidRPr="002D1515">
        <w:rPr>
          <w:rFonts w:ascii="Times New Roman" w:hAnsi="Times New Roman"/>
          <w:sz w:val="22"/>
          <w:szCs w:val="22"/>
          <w:u w:val="single"/>
        </w:rPr>
        <w:t>(max 18 punti)</w:t>
      </w:r>
    </w:p>
    <w:p w14:paraId="39E3EF3A" w14:textId="77777777" w:rsidR="00372BFE" w:rsidRPr="002D1515" w:rsidRDefault="00372BFE">
      <w:pPr>
        <w:pStyle w:val="Titolo"/>
        <w:widowControl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2977"/>
        <w:gridCol w:w="2065"/>
        <w:gridCol w:w="2063"/>
      </w:tblGrid>
      <w:tr w:rsidR="00576A6A" w:rsidRPr="002D1515" w14:paraId="7F4606F5" w14:textId="3D03CAA5" w:rsidTr="002D1515">
        <w:trPr>
          <w:trHeight w:val="1552"/>
          <w:jc w:val="center"/>
        </w:trPr>
        <w:tc>
          <w:tcPr>
            <w:tcW w:w="2523" w:type="dxa"/>
          </w:tcPr>
          <w:p w14:paraId="785D4E19" w14:textId="77777777" w:rsidR="00576A6A" w:rsidRPr="002D1515" w:rsidRDefault="00576A6A" w:rsidP="004F3EF0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     </w:t>
            </w:r>
          </w:p>
        </w:tc>
        <w:tc>
          <w:tcPr>
            <w:tcW w:w="2977" w:type="dxa"/>
          </w:tcPr>
          <w:p w14:paraId="2E8A009B" w14:textId="022FF9B8" w:rsidR="00576A6A" w:rsidRPr="002D1515" w:rsidRDefault="00576A6A" w:rsidP="000F47BD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Specificare </w:t>
            </w:r>
            <w:r w:rsidR="000F47BD"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i titoli</w:t>
            </w: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 posseduti, circostanziando denominazione titolo, università o ente avente </w:t>
            </w:r>
            <w:r w:rsidR="000F47BD"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rilasciatolo, anno di </w:t>
            </w: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conseguimento</w:t>
            </w:r>
          </w:p>
        </w:tc>
        <w:tc>
          <w:tcPr>
            <w:tcW w:w="2065" w:type="dxa"/>
          </w:tcPr>
          <w:p w14:paraId="506E385D" w14:textId="2A8AC56E" w:rsidR="00576A6A" w:rsidRPr="002D1515" w:rsidRDefault="00E16A56" w:rsidP="000F47BD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Indicare</w:t>
            </w:r>
            <w:r w:rsidR="00576A6A"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il punteggio</w:t>
            </w:r>
            <w:r w:rsidR="00576A6A"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 in riferimento alla scheda</w:t>
            </w: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 di valutazione dei titoli</w:t>
            </w:r>
            <w:r w:rsidR="00576A6A"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 riportata nell’Allegato 2</w:t>
            </w:r>
          </w:p>
        </w:tc>
        <w:tc>
          <w:tcPr>
            <w:tcW w:w="2063" w:type="dxa"/>
          </w:tcPr>
          <w:p w14:paraId="5581E538" w14:textId="5ED5461E" w:rsidR="00576A6A" w:rsidRPr="002D1515" w:rsidRDefault="00576A6A" w:rsidP="000F47BD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Spazio riservato alla commissione per la l’attribuzione del punteggio</w:t>
            </w:r>
          </w:p>
        </w:tc>
      </w:tr>
      <w:tr w:rsidR="000F47BD" w:rsidRPr="002D1515" w14:paraId="305ECEB6" w14:textId="734387E8" w:rsidTr="002D1515">
        <w:trPr>
          <w:trHeight w:val="667"/>
          <w:jc w:val="center"/>
        </w:trPr>
        <w:tc>
          <w:tcPr>
            <w:tcW w:w="2523" w:type="dxa"/>
            <w:vMerge w:val="restart"/>
          </w:tcPr>
          <w:p w14:paraId="3C85DE3D" w14:textId="77777777" w:rsidR="000F47BD" w:rsidRPr="002D1515" w:rsidRDefault="000F47BD" w:rsidP="00A208EF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D1515">
              <w:rPr>
                <w:rFonts w:ascii="Times New Roman" w:hAnsi="Times New Roman"/>
                <w:b w:val="0"/>
                <w:sz w:val="20"/>
              </w:rPr>
              <w:t>1) Titolo di studio necessario per l’accesso al posto attualmente occupato e votazione conseguita</w:t>
            </w:r>
          </w:p>
        </w:tc>
        <w:tc>
          <w:tcPr>
            <w:tcW w:w="2977" w:type="dxa"/>
            <w:vMerge w:val="restart"/>
          </w:tcPr>
          <w:p w14:paraId="76ABA01A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D1515">
              <w:rPr>
                <w:rFonts w:ascii="Times New Roman" w:hAnsi="Times New Roman"/>
                <w:b w:val="0"/>
                <w:sz w:val="20"/>
              </w:rPr>
              <w:t xml:space="preserve">     </w:t>
            </w:r>
          </w:p>
          <w:p w14:paraId="3129EC66" w14:textId="77777777" w:rsidR="000F47BD" w:rsidRPr="002D1515" w:rsidRDefault="000F47BD" w:rsidP="00F71C44">
            <w:pPr>
              <w:pStyle w:val="Titolo"/>
              <w:widowControl/>
              <w:rPr>
                <w:rFonts w:ascii="Times New Roman" w:hAnsi="Times New Roman"/>
                <w:b w:val="0"/>
                <w:sz w:val="20"/>
                <w:highlight w:val="yellow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D81AD3E" w14:textId="77777777" w:rsidR="00CF325C" w:rsidRPr="002D1515" w:rsidRDefault="000F47BD" w:rsidP="00CF325C">
            <w:pPr>
              <w:pStyle w:val="TableParagraph"/>
              <w:tabs>
                <w:tab w:val="left" w:pos="828"/>
              </w:tabs>
              <w:spacing w:line="242" w:lineRule="exact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2D15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D15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lode</w:t>
            </w:r>
            <w:r w:rsidR="00CF325C" w:rsidRPr="002D15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14:paraId="3E497043" w14:textId="72B8B0B0" w:rsidR="000F47BD" w:rsidRPr="002D1515" w:rsidRDefault="000F47BD" w:rsidP="00CF325C">
            <w:pPr>
              <w:pStyle w:val="TableParagraph"/>
              <w:tabs>
                <w:tab w:val="left" w:pos="828"/>
              </w:tabs>
              <w:spacing w:line="242" w:lineRule="exact"/>
              <w:ind w:left="0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2D15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3</w:t>
            </w:r>
          </w:p>
          <w:p w14:paraId="0F26107C" w14:textId="77777777" w:rsidR="00CF325C" w:rsidRPr="002D1515" w:rsidRDefault="000F47BD" w:rsidP="00CF325C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2D15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2D15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D15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110</w:t>
            </w:r>
            <w:r w:rsidR="00CF325C" w:rsidRPr="002D15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  <w:p w14:paraId="3B515C01" w14:textId="208AFD59" w:rsidR="000F47BD" w:rsidRPr="002D1515" w:rsidRDefault="000F47BD" w:rsidP="00CF325C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2D15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2063" w:type="dxa"/>
            <w:vMerge w:val="restart"/>
          </w:tcPr>
          <w:p w14:paraId="00C1C513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0F47BD" w:rsidRPr="002D1515" w14:paraId="5B816BF5" w14:textId="77777777" w:rsidTr="002D1515">
        <w:trPr>
          <w:trHeight w:val="666"/>
          <w:jc w:val="center"/>
        </w:trPr>
        <w:tc>
          <w:tcPr>
            <w:tcW w:w="2523" w:type="dxa"/>
            <w:vMerge/>
            <w:tcBorders>
              <w:bottom w:val="nil"/>
            </w:tcBorders>
          </w:tcPr>
          <w:p w14:paraId="738444D1" w14:textId="77777777" w:rsidR="000F47BD" w:rsidRPr="002D1515" w:rsidRDefault="000F47BD" w:rsidP="00A208EF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345103CE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6456C393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783DC8AF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04C306CF" w14:textId="79F51E42" w:rsidR="000F47BD" w:rsidRPr="002D1515" w:rsidRDefault="00CF325C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273FEB0B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230BD5AC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063" w:type="dxa"/>
            <w:vMerge/>
            <w:tcBorders>
              <w:bottom w:val="nil"/>
            </w:tcBorders>
          </w:tcPr>
          <w:p w14:paraId="1810E72D" w14:textId="77777777" w:rsidR="000F47BD" w:rsidRPr="002D1515" w:rsidRDefault="000F47BD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09290A" w:rsidRPr="002D1515" w14:paraId="1085D247" w14:textId="24B20BB2" w:rsidTr="002D1515">
        <w:trPr>
          <w:trHeight w:val="1354"/>
          <w:jc w:val="center"/>
        </w:trPr>
        <w:tc>
          <w:tcPr>
            <w:tcW w:w="2523" w:type="dxa"/>
            <w:vMerge w:val="restart"/>
          </w:tcPr>
          <w:p w14:paraId="402CE4CC" w14:textId="3BDB8C45" w:rsidR="0009290A" w:rsidRPr="002D1515" w:rsidRDefault="0009290A" w:rsidP="002D1515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>2) Diploma/i di laurea</w:t>
            </w:r>
            <w:r w:rsidRPr="002D1515">
              <w:rPr>
                <w:rFonts w:ascii="Times New Roman" w:hAnsi="Times New Roman"/>
                <w:b w:val="0"/>
                <w:sz w:val="20"/>
              </w:rPr>
              <w:t xml:space="preserve"> magistrale </w:t>
            </w:r>
            <w:r w:rsidRPr="002D1515">
              <w:rPr>
                <w:rFonts w:ascii="Times New Roman" w:hAnsi="Times New Roman"/>
                <w:b w:val="0"/>
                <w:i/>
                <w:sz w:val="20"/>
              </w:rPr>
              <w:t>(quadriennale vecchio ordinamento, diploma di laurea triennale più diploma laurea specialistica nuovo ordinamento)</w:t>
            </w: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="00121723">
              <w:rPr>
                <w:rFonts w:ascii="Times New Roman" w:hAnsi="Times New Roman"/>
                <w:b w:val="0"/>
                <w:bCs/>
                <w:sz w:val="20"/>
              </w:rPr>
              <w:t xml:space="preserve">oltre il </w:t>
            </w:r>
            <w:r w:rsidRPr="002D1515">
              <w:rPr>
                <w:rFonts w:ascii="Times New Roman" w:hAnsi="Times New Roman"/>
                <w:bCs/>
                <w:sz w:val="20"/>
              </w:rPr>
              <w:t>titolo d’accesso al posto attualmente coperto</w:t>
            </w: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(</w:t>
            </w:r>
            <w:r w:rsidRPr="002D1515">
              <w:rPr>
                <w:rFonts w:ascii="Times New Roman" w:hAnsi="Times New Roman"/>
                <w:b w:val="0"/>
                <w:bCs/>
                <w:i/>
                <w:iCs/>
                <w:sz w:val="20"/>
              </w:rPr>
              <w:t xml:space="preserve">specificare tipologia e durata)  </w:t>
            </w:r>
          </w:p>
        </w:tc>
        <w:tc>
          <w:tcPr>
            <w:tcW w:w="2977" w:type="dxa"/>
            <w:vMerge w:val="restart"/>
          </w:tcPr>
          <w:p w14:paraId="1552474B" w14:textId="77777777" w:rsidR="0009290A" w:rsidRPr="002D1515" w:rsidRDefault="0009290A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2F16BB4" w14:textId="2321B1DB" w:rsidR="0009290A" w:rsidRPr="002D1515" w:rsidRDefault="0009290A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2063" w:type="dxa"/>
            <w:vMerge w:val="restart"/>
          </w:tcPr>
          <w:p w14:paraId="5D77826E" w14:textId="77777777" w:rsidR="0009290A" w:rsidRPr="002D1515" w:rsidRDefault="0009290A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9290A" w:rsidRPr="002D1515" w14:paraId="040AF367" w14:textId="77777777" w:rsidTr="0009290A">
        <w:trPr>
          <w:trHeight w:val="1109"/>
          <w:jc w:val="center"/>
        </w:trPr>
        <w:tc>
          <w:tcPr>
            <w:tcW w:w="2523" w:type="dxa"/>
            <w:vMerge/>
            <w:tcBorders>
              <w:bottom w:val="single" w:sz="4" w:space="0" w:color="auto"/>
            </w:tcBorders>
          </w:tcPr>
          <w:p w14:paraId="57721176" w14:textId="77777777" w:rsidR="0009290A" w:rsidRPr="002D1515" w:rsidRDefault="0009290A" w:rsidP="00A208EF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E14BCD3" w14:textId="77777777" w:rsidR="0009290A" w:rsidRPr="002D1515" w:rsidRDefault="0009290A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44C1E5F8" w14:textId="77777777" w:rsidR="0009290A" w:rsidRPr="002D1515" w:rsidRDefault="0009290A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0C9CC625" w14:textId="77777777" w:rsidR="0009290A" w:rsidRPr="002D1515" w:rsidRDefault="0009290A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14:paraId="756A2499" w14:textId="77777777" w:rsidR="0009290A" w:rsidRPr="002D1515" w:rsidRDefault="0009290A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69A7BB65" w14:textId="4CD3A857" w:rsidTr="0009290A">
        <w:trPr>
          <w:trHeight w:val="408"/>
          <w:jc w:val="center"/>
        </w:trPr>
        <w:tc>
          <w:tcPr>
            <w:tcW w:w="2523" w:type="dxa"/>
            <w:vMerge w:val="restart"/>
            <w:tcBorders>
              <w:top w:val="single" w:sz="4" w:space="0" w:color="auto"/>
            </w:tcBorders>
          </w:tcPr>
          <w:p w14:paraId="78E0B2F3" w14:textId="77777777" w:rsidR="000F47BD" w:rsidRPr="002D1515" w:rsidRDefault="000F47BD" w:rsidP="00A208EF">
            <w:pPr>
              <w:pStyle w:val="Titolo"/>
              <w:widowControl/>
              <w:numPr>
                <w:ilvl w:val="0"/>
                <w:numId w:val="13"/>
              </w:numPr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Dottorato di ricerca </w:t>
            </w: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(sede universitaria e anno conseguimento)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5F3E0737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612E3DFB" w14:textId="77777777" w:rsidR="0009290A" w:rsidRDefault="0009290A">
            <w:pPr>
              <w:pStyle w:val="Titolo"/>
              <w:widowControl/>
              <w:jc w:val="both"/>
              <w:rPr>
                <w:rFonts w:ascii="Times New Roman" w:hAnsi="Times New Roman"/>
                <w:sz w:val="20"/>
              </w:rPr>
            </w:pPr>
          </w:p>
          <w:p w14:paraId="61C49A9B" w14:textId="12C315F6" w:rsidR="000F47BD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</w:tcBorders>
          </w:tcPr>
          <w:p w14:paraId="6EEDE2D3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5F74D8AD" w14:textId="77777777" w:rsidTr="002D1515">
        <w:trPr>
          <w:trHeight w:val="258"/>
          <w:jc w:val="center"/>
        </w:trPr>
        <w:tc>
          <w:tcPr>
            <w:tcW w:w="2523" w:type="dxa"/>
            <w:vMerge/>
          </w:tcPr>
          <w:p w14:paraId="3B30E19A" w14:textId="77777777" w:rsidR="000F47BD" w:rsidRPr="002D1515" w:rsidRDefault="000F47BD" w:rsidP="00A208EF">
            <w:pPr>
              <w:pStyle w:val="Titolo"/>
              <w:widowControl/>
              <w:numPr>
                <w:ilvl w:val="0"/>
                <w:numId w:val="13"/>
              </w:numPr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vMerge/>
          </w:tcPr>
          <w:p w14:paraId="5D4B9EA5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124D4075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5DA023D9" w14:textId="638C23FB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391207A5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3" w:type="dxa"/>
            <w:vMerge/>
          </w:tcPr>
          <w:p w14:paraId="03BC0768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532CC16A" w14:textId="3723B4F6" w:rsidTr="002D1515">
        <w:trPr>
          <w:trHeight w:val="1066"/>
          <w:jc w:val="center"/>
        </w:trPr>
        <w:tc>
          <w:tcPr>
            <w:tcW w:w="2523" w:type="dxa"/>
            <w:vMerge w:val="restart"/>
          </w:tcPr>
          <w:p w14:paraId="733E95A3" w14:textId="74F5DBEB" w:rsidR="000F47BD" w:rsidRPr="002D1515" w:rsidRDefault="000F47BD" w:rsidP="000F47BD">
            <w:pPr>
              <w:pStyle w:val="TableParagraph"/>
              <w:spacing w:line="24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4) Titolo</w:t>
            </w:r>
            <w:r w:rsidRPr="002D151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r w:rsidRPr="002D151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specializzazione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2D151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r w:rsidRPr="002D151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perfezionamento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conseguito</w:t>
            </w:r>
            <w:r w:rsidRPr="002D151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corsi</w:t>
            </w:r>
            <w:r w:rsidRPr="002D1515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post-</w:t>
            </w:r>
            <w:r w:rsidRPr="002D151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universitari</w:t>
            </w:r>
          </w:p>
          <w:p w14:paraId="42FF7158" w14:textId="1FD725D5" w:rsidR="000F47BD" w:rsidRPr="002D1515" w:rsidRDefault="000F47BD" w:rsidP="000F47BD">
            <w:pPr>
              <w:pStyle w:val="TableParagraph"/>
              <w:spacing w:before="2" w:line="24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-Titolo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r w:rsidRPr="002D1515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Master</w:t>
            </w:r>
            <w:r w:rsidRPr="002D151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r w:rsidR="003640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e di</w:t>
            </w:r>
            <w:r w:rsidRPr="002D151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livello</w:t>
            </w:r>
            <w:r w:rsidRPr="002D151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conseguito</w:t>
            </w:r>
            <w:r w:rsidRPr="002D1515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presso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Università</w:t>
            </w:r>
            <w:r w:rsidRPr="002D1515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degli</w:t>
            </w:r>
            <w:r w:rsidRPr="002D151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Studi</w:t>
            </w:r>
            <w:r w:rsidRPr="002D1515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riconosciute</w:t>
            </w:r>
          </w:p>
          <w:p w14:paraId="5CAC22CB" w14:textId="3D9A36D4" w:rsidR="000F47BD" w:rsidRPr="002D1515" w:rsidRDefault="000F47BD" w:rsidP="000F47BD">
            <w:pPr>
              <w:pStyle w:val="TableParagraph"/>
              <w:spacing w:line="24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-Abilitazioni</w:t>
            </w:r>
            <w:r w:rsidRPr="002D151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o specializzazione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all’insegnamento</w:t>
            </w:r>
            <w:r w:rsidRPr="002D151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oltre</w:t>
            </w:r>
            <w:r w:rsidRPr="002D1515">
              <w:rPr>
                <w:rFonts w:ascii="Times New Roman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quella</w:t>
            </w:r>
            <w:r w:rsidRPr="002D151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r w:rsidRPr="002D1515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servizio</w:t>
            </w:r>
            <w:r w:rsidRPr="002D1515">
              <w:rPr>
                <w:rFonts w:ascii="Times New Roman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2D1515">
              <w:rPr>
                <w:rFonts w:ascii="Times New Roman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r w:rsidRPr="002D151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provenienza</w:t>
            </w:r>
            <w:r w:rsidR="0012172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="00121723" w:rsidRPr="002D1515">
              <w:rPr>
                <w:rFonts w:ascii="Times New Roman" w:hAnsi="Times New Roman"/>
                <w:bCs/>
                <w:sz w:val="20"/>
              </w:rPr>
              <w:t>(</w:t>
            </w:r>
            <w:r w:rsidR="00121723" w:rsidRPr="002D1515">
              <w:rPr>
                <w:rFonts w:ascii="Times New Roman" w:hAnsi="Times New Roman"/>
                <w:bCs/>
                <w:i/>
                <w:sz w:val="20"/>
              </w:rPr>
              <w:t>specificare denominazione corso/titolo e sede universitaria)</w:t>
            </w:r>
          </w:p>
          <w:p w14:paraId="52BFC02E" w14:textId="77777777" w:rsidR="000F47BD" w:rsidRPr="002D1515" w:rsidRDefault="000F47BD" w:rsidP="000F47BD">
            <w:pPr>
              <w:pStyle w:val="TableParagraph"/>
              <w:spacing w:line="224" w:lineRule="exact"/>
              <w:rPr>
                <w:rFonts w:ascii="Times New Roman" w:hAnsi="Times New Roman" w:cs="Times New Roman"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2D15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abilitazioni all'esercizio delle libere professioni </w:t>
            </w:r>
            <w:r w:rsidRPr="002D1515">
              <w:rPr>
                <w:rFonts w:ascii="Times New Roman" w:hAnsi="Times New Roman" w:cs="Times New Roman"/>
                <w:bCs/>
                <w:color w:val="1F1F1F"/>
                <w:sz w:val="20"/>
                <w:szCs w:val="20"/>
                <w:shd w:val="clear" w:color="auto" w:fill="FFFFFF"/>
              </w:rPr>
              <w:t xml:space="preserve">(avvocato, commercialista, geometra, architetto, ecc.) </w:t>
            </w:r>
          </w:p>
          <w:p w14:paraId="4606AB2C" w14:textId="2517B576" w:rsidR="000F47BD" w:rsidRPr="002D1515" w:rsidRDefault="000F47BD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vMerge w:val="restart"/>
          </w:tcPr>
          <w:p w14:paraId="08E1A2BC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</w:tcPr>
          <w:p w14:paraId="2276A2FF" w14:textId="6BB2C662" w:rsidR="000F47BD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121723">
              <w:rPr>
                <w:rFonts w:ascii="Times New Roman" w:hAnsi="Times New Roman"/>
                <w:spacing w:val="-3"/>
                <w:sz w:val="20"/>
              </w:rPr>
              <w:t>1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per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ogni titolo, sino ad un</w:t>
            </w:r>
            <w:r w:rsidRPr="002D1515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massimo</w:t>
            </w:r>
            <w:r w:rsidRPr="002D1515"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di punti 6</w:t>
            </w:r>
          </w:p>
        </w:tc>
        <w:tc>
          <w:tcPr>
            <w:tcW w:w="2063" w:type="dxa"/>
            <w:vMerge w:val="restart"/>
          </w:tcPr>
          <w:p w14:paraId="6FE20207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35569A35" w14:textId="77777777" w:rsidTr="002D1515">
        <w:trPr>
          <w:trHeight w:val="4037"/>
          <w:jc w:val="center"/>
        </w:trPr>
        <w:tc>
          <w:tcPr>
            <w:tcW w:w="2523" w:type="dxa"/>
            <w:vMerge/>
          </w:tcPr>
          <w:p w14:paraId="0BC1E9AE" w14:textId="77777777" w:rsidR="000F47BD" w:rsidRPr="002D1515" w:rsidRDefault="000F47BD" w:rsidP="000F47BD">
            <w:pPr>
              <w:pStyle w:val="TableParagraph"/>
              <w:spacing w:line="24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92E7907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</w:tcPr>
          <w:p w14:paraId="4A40A231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2C9B0725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76E5B996" w14:textId="77777777" w:rsidR="00CF325C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3" w:type="dxa"/>
            <w:vMerge/>
          </w:tcPr>
          <w:p w14:paraId="660DAA99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1DC9813A" w14:textId="4C74BD61" w:rsidTr="002D1515">
        <w:trPr>
          <w:trHeight w:val="795"/>
          <w:jc w:val="center"/>
        </w:trPr>
        <w:tc>
          <w:tcPr>
            <w:tcW w:w="2523" w:type="dxa"/>
            <w:vMerge w:val="restart"/>
          </w:tcPr>
          <w:p w14:paraId="7704E568" w14:textId="1F32A522" w:rsidR="000F47BD" w:rsidRPr="002D1515" w:rsidRDefault="000F47BD" w:rsidP="00A208EF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>5</w:t>
            </w:r>
            <w:r w:rsidR="00AF0404">
              <w:rPr>
                <w:rFonts w:ascii="Times New Roman" w:hAnsi="Times New Roman"/>
                <w:b w:val="0"/>
                <w:bCs/>
                <w:sz w:val="20"/>
              </w:rPr>
              <w:t>)</w:t>
            </w:r>
            <w:r w:rsidRPr="002D1515">
              <w:rPr>
                <w:rFonts w:ascii="Times New Roman" w:hAnsi="Times New Roman"/>
                <w:b w:val="0"/>
                <w:bCs/>
                <w:color w:val="1F1F1F"/>
                <w:sz w:val="20"/>
                <w:shd w:val="clear" w:color="auto" w:fill="FFFFFF"/>
              </w:rPr>
              <w:t xml:space="preserve"> Abilitazione scientifica nazionale (MUR)</w:t>
            </w: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– </w:t>
            </w: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specificare estremi conseguimento e sede</w:t>
            </w:r>
          </w:p>
        </w:tc>
        <w:tc>
          <w:tcPr>
            <w:tcW w:w="2977" w:type="dxa"/>
            <w:vMerge w:val="restart"/>
          </w:tcPr>
          <w:p w14:paraId="11E1C830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</w:tcPr>
          <w:p w14:paraId="0DCC210E" w14:textId="3A556AE5" w:rsidR="000F47BD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2063" w:type="dxa"/>
            <w:vMerge w:val="restart"/>
          </w:tcPr>
          <w:p w14:paraId="35920F60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2BA1E381" w14:textId="77777777" w:rsidTr="002D1515">
        <w:trPr>
          <w:trHeight w:val="666"/>
          <w:jc w:val="center"/>
        </w:trPr>
        <w:tc>
          <w:tcPr>
            <w:tcW w:w="2523" w:type="dxa"/>
            <w:vMerge/>
          </w:tcPr>
          <w:p w14:paraId="79186F84" w14:textId="77777777" w:rsidR="000F47BD" w:rsidRPr="002D1515" w:rsidRDefault="000F47BD" w:rsidP="00A208EF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vMerge/>
          </w:tcPr>
          <w:p w14:paraId="397B0BB9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</w:tcPr>
          <w:p w14:paraId="5E03F333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5895C9A3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407D79EB" w14:textId="77777777" w:rsidR="00CF325C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3" w:type="dxa"/>
            <w:vMerge/>
          </w:tcPr>
          <w:p w14:paraId="28BB11AD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7B90EC89" w14:textId="3F64A73F" w:rsidTr="002D1515">
        <w:trPr>
          <w:trHeight w:val="817"/>
          <w:jc w:val="center"/>
        </w:trPr>
        <w:tc>
          <w:tcPr>
            <w:tcW w:w="2523" w:type="dxa"/>
            <w:vMerge w:val="restart"/>
          </w:tcPr>
          <w:p w14:paraId="566F52DA" w14:textId="60362FF7" w:rsidR="000F47BD" w:rsidRPr="002D1515" w:rsidRDefault="000F47BD" w:rsidP="0040355A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6) Superamento concorso a Dirigente Scolastico conseguito in concorsi ordinari (esami e titoli) - </w:t>
            </w: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specificare</w:t>
            </w:r>
          </w:p>
        </w:tc>
        <w:tc>
          <w:tcPr>
            <w:tcW w:w="2977" w:type="dxa"/>
            <w:vMerge w:val="restart"/>
          </w:tcPr>
          <w:p w14:paraId="07CA6BA9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</w:tcPr>
          <w:p w14:paraId="4C72D3B5" w14:textId="1267913E" w:rsidR="000F47BD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2063" w:type="dxa"/>
            <w:vMerge w:val="restart"/>
          </w:tcPr>
          <w:p w14:paraId="1370FFC5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3DAD7E91" w14:textId="77777777" w:rsidTr="002D1515">
        <w:trPr>
          <w:trHeight w:val="516"/>
          <w:jc w:val="center"/>
        </w:trPr>
        <w:tc>
          <w:tcPr>
            <w:tcW w:w="2523" w:type="dxa"/>
            <w:vMerge/>
          </w:tcPr>
          <w:p w14:paraId="5D46C4A9" w14:textId="77777777" w:rsidR="000F47BD" w:rsidRPr="002D1515" w:rsidRDefault="000F47BD" w:rsidP="0040355A">
            <w:pPr>
              <w:pStyle w:val="Titolo"/>
              <w:widowControl/>
              <w:ind w:left="284" w:hanging="28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vMerge/>
          </w:tcPr>
          <w:p w14:paraId="7EF36BDF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5" w:type="dxa"/>
          </w:tcPr>
          <w:p w14:paraId="1AF27D73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7F9D9AB1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5B7E3A1A" w14:textId="77777777" w:rsidR="00CF325C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063" w:type="dxa"/>
            <w:vMerge/>
          </w:tcPr>
          <w:p w14:paraId="1487ED76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</w:tbl>
    <w:p w14:paraId="01CF422D" w14:textId="77777777" w:rsidR="004F3EF0" w:rsidRPr="002D1515" w:rsidRDefault="004F3EF0">
      <w:pPr>
        <w:pStyle w:val="Titolo"/>
        <w:widowControl/>
        <w:jc w:val="both"/>
        <w:rPr>
          <w:rFonts w:ascii="Times New Roman" w:hAnsi="Times New Roman"/>
          <w:b w:val="0"/>
          <w:bCs/>
          <w:sz w:val="20"/>
          <w:szCs w:val="24"/>
        </w:rPr>
      </w:pPr>
    </w:p>
    <w:p w14:paraId="072A7C50" w14:textId="77777777" w:rsidR="00785FCE" w:rsidRDefault="00785FCE">
      <w:pPr>
        <w:pStyle w:val="Titolo1"/>
        <w:widowControl/>
        <w:jc w:val="both"/>
        <w:rPr>
          <w:rFonts w:ascii="Times New Roman" w:hAnsi="Times New Roman"/>
          <w:sz w:val="20"/>
          <w:u w:val="single"/>
        </w:rPr>
      </w:pPr>
    </w:p>
    <w:p w14:paraId="7BDDB1BC" w14:textId="77777777" w:rsidR="0081423A" w:rsidRPr="0081423A" w:rsidRDefault="0081423A" w:rsidP="0081423A"/>
    <w:p w14:paraId="03EFB2E1" w14:textId="77777777" w:rsidR="00785FCE" w:rsidRPr="002D1515" w:rsidRDefault="00785FCE" w:rsidP="00E16A56">
      <w:pPr>
        <w:pStyle w:val="Titolo1"/>
        <w:widowControl/>
        <w:rPr>
          <w:rFonts w:ascii="Times New Roman" w:hAnsi="Times New Roman"/>
          <w:sz w:val="22"/>
          <w:szCs w:val="22"/>
          <w:u w:val="single"/>
        </w:rPr>
      </w:pPr>
    </w:p>
    <w:p w14:paraId="514127CB" w14:textId="77777777" w:rsidR="00E16A56" w:rsidRPr="002D1515" w:rsidRDefault="004F3EF0" w:rsidP="00E16A56">
      <w:pPr>
        <w:pStyle w:val="Titolo1"/>
        <w:widowControl/>
        <w:rPr>
          <w:rFonts w:ascii="Times New Roman" w:hAnsi="Times New Roman"/>
          <w:sz w:val="22"/>
          <w:szCs w:val="22"/>
        </w:rPr>
      </w:pPr>
      <w:r w:rsidRPr="002D1515">
        <w:rPr>
          <w:rFonts w:ascii="Times New Roman" w:hAnsi="Times New Roman"/>
          <w:sz w:val="22"/>
          <w:szCs w:val="22"/>
          <w:u w:val="single"/>
        </w:rPr>
        <w:t>TITOLI SCIENTIFICI</w:t>
      </w:r>
      <w:r w:rsidRPr="002D1515">
        <w:rPr>
          <w:rFonts w:ascii="Times New Roman" w:hAnsi="Times New Roman"/>
          <w:sz w:val="22"/>
          <w:szCs w:val="22"/>
        </w:rPr>
        <w:t xml:space="preserve"> attinenti alle tematiche delle aree</w:t>
      </w:r>
    </w:p>
    <w:p w14:paraId="37A8BBBD" w14:textId="4BA0705C" w:rsidR="004F3EF0" w:rsidRPr="002D1515" w:rsidRDefault="00E16A56" w:rsidP="00E16A56">
      <w:pPr>
        <w:pStyle w:val="Titolo1"/>
        <w:widowControl/>
        <w:rPr>
          <w:rFonts w:ascii="Times New Roman" w:hAnsi="Times New Roman"/>
          <w:sz w:val="22"/>
          <w:szCs w:val="22"/>
        </w:rPr>
      </w:pPr>
      <w:r w:rsidRPr="002D1515">
        <w:rPr>
          <w:rFonts w:ascii="Times New Roman" w:hAnsi="Times New Roman"/>
          <w:sz w:val="22"/>
          <w:szCs w:val="22"/>
        </w:rPr>
        <w:t>(max 2 punti)</w:t>
      </w:r>
    </w:p>
    <w:p w14:paraId="5F3709F7" w14:textId="77777777" w:rsidR="00372BFE" w:rsidRPr="002D1515" w:rsidRDefault="00372BFE" w:rsidP="00E16A56">
      <w:pPr>
        <w:jc w:val="center"/>
        <w:rPr>
          <w:sz w:val="22"/>
          <w:szCs w:val="22"/>
          <w:u w:val="single"/>
        </w:rPr>
      </w:pPr>
    </w:p>
    <w:p w14:paraId="11FDCDCE" w14:textId="77777777" w:rsidR="0081423A" w:rsidRDefault="0081423A">
      <w:pPr>
        <w:rPr>
          <w:sz w:val="22"/>
          <w:szCs w:val="22"/>
          <w:u w:val="single"/>
        </w:rPr>
      </w:pPr>
    </w:p>
    <w:p w14:paraId="5D862D6F" w14:textId="02F87DC6" w:rsidR="004F3EF0" w:rsidRPr="002D1515" w:rsidRDefault="004F3EF0">
      <w:pPr>
        <w:rPr>
          <w:sz w:val="22"/>
          <w:szCs w:val="22"/>
          <w:u w:val="single"/>
        </w:rPr>
      </w:pPr>
      <w:r w:rsidRPr="002D1515">
        <w:rPr>
          <w:sz w:val="22"/>
          <w:szCs w:val="22"/>
          <w:u w:val="single"/>
        </w:rPr>
        <w:t>Pubblicazioni e ricerche</w:t>
      </w:r>
    </w:p>
    <w:p w14:paraId="7F89D9F5" w14:textId="77777777" w:rsidR="004F3EF0" w:rsidRPr="002D1515" w:rsidRDefault="004F3EF0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3043"/>
        <w:gridCol w:w="2229"/>
        <w:gridCol w:w="2227"/>
      </w:tblGrid>
      <w:tr w:rsidR="00E16A56" w:rsidRPr="002D1515" w14:paraId="7F1F0223" w14:textId="181ED1C9" w:rsidTr="00E16A56">
        <w:tc>
          <w:tcPr>
            <w:tcW w:w="2171" w:type="dxa"/>
          </w:tcPr>
          <w:p w14:paraId="667B75A7" w14:textId="77777777" w:rsidR="00E16A56" w:rsidRPr="002D1515" w:rsidRDefault="00E16A56" w:rsidP="00E16A56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31" w:type="dxa"/>
          </w:tcPr>
          <w:p w14:paraId="295D6601" w14:textId="1CF53938" w:rsidR="00E16A56" w:rsidRPr="002D1515" w:rsidRDefault="00E16A56" w:rsidP="00E16A56">
            <w:pPr>
              <w:pStyle w:val="Titolo"/>
              <w:jc w:val="both"/>
              <w:rPr>
                <w:rFonts w:ascii="Times New Roman" w:hAnsi="Times New Roman"/>
                <w:b w:val="0"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i/>
                <w:sz w:val="20"/>
              </w:rPr>
              <w:t xml:space="preserve">Specificare titoli delle pubblicazioni, editore, anno; allegare la pubblicazione o copia della stessa, se possibile in formato digitale. Ove disponibile allegare il link da cui è possibile accedere alla pubblicazione. </w:t>
            </w:r>
          </w:p>
        </w:tc>
        <w:tc>
          <w:tcPr>
            <w:tcW w:w="2276" w:type="dxa"/>
          </w:tcPr>
          <w:p w14:paraId="24B23AA6" w14:textId="38679161" w:rsidR="00E16A56" w:rsidRPr="002D1515" w:rsidRDefault="00E16A56" w:rsidP="00E16A56">
            <w:pPr>
              <w:pStyle w:val="Titolo"/>
              <w:jc w:val="both"/>
              <w:rPr>
                <w:rFonts w:ascii="Times New Roman" w:hAnsi="Times New Roman"/>
                <w:b w:val="0"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Indicare il punteggio in riferimento alla scheda di valutazione dei titoli riportata nell’Allegato 2</w:t>
            </w:r>
          </w:p>
        </w:tc>
        <w:tc>
          <w:tcPr>
            <w:tcW w:w="2276" w:type="dxa"/>
          </w:tcPr>
          <w:p w14:paraId="7162C809" w14:textId="2207B1E3" w:rsidR="00E16A56" w:rsidRPr="002D1515" w:rsidRDefault="00E16A56" w:rsidP="00CF325C">
            <w:pPr>
              <w:pStyle w:val="Titolo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Spazio riservato alla commissione per la l’attribuzione del punteggio</w:t>
            </w:r>
          </w:p>
        </w:tc>
      </w:tr>
      <w:tr w:rsidR="000F47BD" w:rsidRPr="002D1515" w14:paraId="26C191D8" w14:textId="75A0EE10" w:rsidTr="000F47BD">
        <w:trPr>
          <w:trHeight w:val="645"/>
        </w:trPr>
        <w:tc>
          <w:tcPr>
            <w:tcW w:w="2171" w:type="dxa"/>
            <w:vMerge w:val="restart"/>
          </w:tcPr>
          <w:p w14:paraId="63A1E762" w14:textId="617FFC06" w:rsidR="000F47BD" w:rsidRPr="002D1515" w:rsidRDefault="00AF0404" w:rsidP="004F3EF0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</w:t>
            </w:r>
            <w:r w:rsidR="000F47BD" w:rsidRPr="002D1515">
              <w:rPr>
                <w:rFonts w:ascii="Times New Roman" w:hAnsi="Times New Roman"/>
                <w:b w:val="0"/>
                <w:sz w:val="20"/>
              </w:rPr>
              <w:t xml:space="preserve">ibri </w:t>
            </w:r>
            <w:r w:rsidR="000F47BD" w:rsidRPr="002D1515">
              <w:rPr>
                <w:rFonts w:ascii="Times New Roman" w:hAnsi="Times New Roman"/>
                <w:b w:val="0"/>
                <w:i/>
                <w:iCs/>
                <w:sz w:val="20"/>
              </w:rPr>
              <w:t>(monografie)</w:t>
            </w:r>
            <w:r w:rsidR="000F47BD" w:rsidRPr="002D1515">
              <w:rPr>
                <w:rFonts w:ascii="Times New Roman" w:hAnsi="Times New Roman"/>
                <w:b w:val="0"/>
                <w:sz w:val="20"/>
              </w:rPr>
              <w:t xml:space="preserve">, saggi </w:t>
            </w:r>
            <w:r w:rsidR="000F47BD" w:rsidRPr="002D1515">
              <w:rPr>
                <w:rFonts w:ascii="Times New Roman" w:hAnsi="Times New Roman"/>
                <w:b w:val="0"/>
                <w:i/>
                <w:iCs/>
                <w:sz w:val="20"/>
              </w:rPr>
              <w:t xml:space="preserve">(anche in volume collettivo, purché l’autore sia individuato) con </w:t>
            </w:r>
            <w:r w:rsidR="000F47BD" w:rsidRPr="002D1515">
              <w:rPr>
                <w:rFonts w:ascii="Times New Roman" w:hAnsi="Times New Roman"/>
                <w:b w:val="0"/>
                <w:bCs/>
                <w:sz w:val="20"/>
              </w:rPr>
              <w:t>codice ISBN</w:t>
            </w:r>
            <w:r w:rsidR="000F47BD" w:rsidRPr="002D1515">
              <w:rPr>
                <w:rFonts w:ascii="Times New Roman" w:hAnsi="Times New Roman"/>
                <w:iCs/>
                <w:sz w:val="20"/>
              </w:rPr>
              <w:t xml:space="preserve"> attinenti alle aree </w:t>
            </w:r>
            <w:r w:rsidR="00CF325C" w:rsidRPr="002D1515">
              <w:rPr>
                <w:rFonts w:ascii="Times New Roman" w:hAnsi="Times New Roman"/>
                <w:iCs/>
                <w:sz w:val="20"/>
              </w:rPr>
              <w:t>di interesse dell’avviso</w:t>
            </w:r>
          </w:p>
        </w:tc>
        <w:tc>
          <w:tcPr>
            <w:tcW w:w="3131" w:type="dxa"/>
            <w:vMerge w:val="restart"/>
          </w:tcPr>
          <w:p w14:paraId="55367F61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276" w:type="dxa"/>
          </w:tcPr>
          <w:p w14:paraId="176842D9" w14:textId="607553AB" w:rsidR="00121723" w:rsidRDefault="00CF325C" w:rsidP="00CF325C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1515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  <w:r w:rsidRPr="002D15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12172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punto per saggi, articoli</w:t>
            </w:r>
          </w:p>
          <w:p w14:paraId="3895421C" w14:textId="62C4798B" w:rsidR="000F47BD" w:rsidRPr="002D1515" w:rsidRDefault="00CF325C" w:rsidP="00121723">
            <w:pPr>
              <w:pStyle w:val="TableParagraph"/>
              <w:spacing w:line="243" w:lineRule="exact"/>
              <w:rPr>
                <w:rFonts w:ascii="Times New Roman" w:hAnsi="Times New Roman"/>
                <w:b/>
                <w:bCs/>
                <w:sz w:val="20"/>
              </w:rPr>
            </w:pPr>
            <w:r w:rsidRPr="002D151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  <w:r w:rsidR="0012172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r w:rsidR="00121723">
              <w:rPr>
                <w:rFonts w:ascii="Times New Roman" w:hAnsi="Times New Roman" w:cs="Times New Roman"/>
                <w:sz w:val="20"/>
                <w:szCs w:val="20"/>
              </w:rPr>
              <w:t xml:space="preserve"> per monografie</w:t>
            </w:r>
            <w:r w:rsidRPr="002D1515">
              <w:rPr>
                <w:rFonts w:ascii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2D1515">
              <w:rPr>
                <w:rFonts w:ascii="Times New Roman" w:hAnsi="Times New Roman" w:cs="Times New Roman"/>
                <w:b/>
                <w:sz w:val="20"/>
                <w:szCs w:val="20"/>
              </w:rPr>
              <w:t>sino</w:t>
            </w:r>
            <w:r w:rsidRPr="002D151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2172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</w:t>
            </w:r>
            <w:r w:rsidR="00121723" w:rsidRPr="0012172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21723">
              <w:rPr>
                <w:rFonts w:ascii="Times New Roman" w:hAnsi="Times New Roman"/>
                <w:b/>
                <w:sz w:val="20"/>
              </w:rPr>
              <w:t>un</w:t>
            </w:r>
            <w:r w:rsidRPr="00121723"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 w:rsidRPr="00121723">
              <w:rPr>
                <w:rFonts w:ascii="Times New Roman" w:hAnsi="Times New Roman"/>
                <w:b/>
                <w:sz w:val="20"/>
              </w:rPr>
              <w:t>massimo di punti 2</w:t>
            </w:r>
          </w:p>
        </w:tc>
        <w:tc>
          <w:tcPr>
            <w:tcW w:w="2276" w:type="dxa"/>
            <w:vMerge w:val="restart"/>
          </w:tcPr>
          <w:p w14:paraId="39D9D220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111F44F5" w14:textId="77777777" w:rsidTr="00E16A56">
        <w:trPr>
          <w:trHeight w:val="924"/>
        </w:trPr>
        <w:tc>
          <w:tcPr>
            <w:tcW w:w="2171" w:type="dxa"/>
            <w:vMerge/>
          </w:tcPr>
          <w:p w14:paraId="1E6C47D8" w14:textId="77777777" w:rsidR="000F47BD" w:rsidRPr="002D1515" w:rsidRDefault="000F47BD" w:rsidP="004F3EF0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31" w:type="dxa"/>
            <w:vMerge/>
          </w:tcPr>
          <w:p w14:paraId="3B0CEBEE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276" w:type="dxa"/>
          </w:tcPr>
          <w:p w14:paraId="3645C1F1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2D2DF8D1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79C3E7B8" w14:textId="77777777" w:rsidR="00CF325C" w:rsidRPr="002D1515" w:rsidRDefault="00CF325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276" w:type="dxa"/>
            <w:vMerge/>
          </w:tcPr>
          <w:p w14:paraId="6B9D6B03" w14:textId="77777777" w:rsidR="000F47BD" w:rsidRPr="002D1515" w:rsidRDefault="000F47B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</w:tbl>
    <w:p w14:paraId="6B04CAA2" w14:textId="77777777" w:rsidR="008B6121" w:rsidRPr="002D1515" w:rsidRDefault="008B6121">
      <w:pPr>
        <w:rPr>
          <w:b/>
          <w:sz w:val="18"/>
          <w:szCs w:val="18"/>
        </w:rPr>
      </w:pPr>
    </w:p>
    <w:p w14:paraId="79AA2487" w14:textId="77777777" w:rsidR="00E16A56" w:rsidRPr="002D1515" w:rsidRDefault="00E16A56">
      <w:pPr>
        <w:rPr>
          <w:b/>
          <w:sz w:val="18"/>
          <w:szCs w:val="18"/>
        </w:rPr>
      </w:pPr>
    </w:p>
    <w:p w14:paraId="64718DA9" w14:textId="77777777" w:rsidR="0081423A" w:rsidRDefault="0081423A" w:rsidP="00E16A56">
      <w:pPr>
        <w:jc w:val="center"/>
        <w:rPr>
          <w:b/>
          <w:sz w:val="22"/>
          <w:szCs w:val="22"/>
        </w:rPr>
      </w:pPr>
    </w:p>
    <w:p w14:paraId="08D4529C" w14:textId="77777777" w:rsidR="0081423A" w:rsidRDefault="0081423A" w:rsidP="00E16A56">
      <w:pPr>
        <w:jc w:val="center"/>
        <w:rPr>
          <w:b/>
          <w:sz w:val="22"/>
          <w:szCs w:val="22"/>
        </w:rPr>
      </w:pPr>
    </w:p>
    <w:p w14:paraId="31DE876A" w14:textId="73546C86" w:rsidR="004F3EF0" w:rsidRPr="002D1515" w:rsidRDefault="004F3EF0" w:rsidP="00E16A56">
      <w:pPr>
        <w:jc w:val="center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>TITOLI PROFESSIONALI</w:t>
      </w:r>
    </w:p>
    <w:p w14:paraId="1000D59F" w14:textId="77777777" w:rsidR="00E16A56" w:rsidRPr="002D1515" w:rsidRDefault="00E16A56" w:rsidP="00E16A56">
      <w:pPr>
        <w:ind w:left="199"/>
        <w:jc w:val="center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>(massimo</w:t>
      </w:r>
      <w:r w:rsidRPr="002D1515">
        <w:rPr>
          <w:b/>
          <w:spacing w:val="-7"/>
          <w:sz w:val="22"/>
          <w:szCs w:val="22"/>
        </w:rPr>
        <w:t xml:space="preserve"> </w:t>
      </w:r>
      <w:r w:rsidRPr="002D1515">
        <w:rPr>
          <w:b/>
          <w:sz w:val="22"/>
          <w:szCs w:val="22"/>
        </w:rPr>
        <w:t>20</w:t>
      </w:r>
      <w:r w:rsidRPr="002D1515">
        <w:rPr>
          <w:b/>
          <w:spacing w:val="-4"/>
          <w:sz w:val="22"/>
          <w:szCs w:val="22"/>
        </w:rPr>
        <w:t xml:space="preserve"> </w:t>
      </w:r>
      <w:r w:rsidRPr="002D1515">
        <w:rPr>
          <w:b/>
          <w:spacing w:val="-2"/>
          <w:sz w:val="22"/>
          <w:szCs w:val="22"/>
        </w:rPr>
        <w:t>punti)</w:t>
      </w:r>
    </w:p>
    <w:p w14:paraId="7441810D" w14:textId="77777777" w:rsidR="00E16A56" w:rsidRPr="002D1515" w:rsidRDefault="00E16A56" w:rsidP="00E16A56">
      <w:pPr>
        <w:jc w:val="center"/>
        <w:rPr>
          <w:b/>
          <w:sz w:val="22"/>
          <w:szCs w:val="22"/>
        </w:rPr>
      </w:pPr>
    </w:p>
    <w:p w14:paraId="40FDA9FA" w14:textId="088D5E71" w:rsidR="004F3EF0" w:rsidRPr="002D1515" w:rsidRDefault="004F3EF0" w:rsidP="00E16A56">
      <w:pPr>
        <w:jc w:val="center"/>
        <w:rPr>
          <w:sz w:val="22"/>
          <w:szCs w:val="22"/>
        </w:rPr>
      </w:pPr>
      <w:r w:rsidRPr="002D1515">
        <w:rPr>
          <w:i/>
          <w:sz w:val="22"/>
          <w:szCs w:val="22"/>
        </w:rPr>
        <w:lastRenderedPageBreak/>
        <w:t xml:space="preserve">ordinare, all’interno di ogni tipologia, </w:t>
      </w:r>
      <w:r w:rsidR="00CF325C" w:rsidRPr="002D1515">
        <w:rPr>
          <w:i/>
          <w:sz w:val="22"/>
          <w:szCs w:val="22"/>
        </w:rPr>
        <w:t>progressivamente per</w:t>
      </w:r>
      <w:r w:rsidRPr="002D1515">
        <w:rPr>
          <w:i/>
          <w:sz w:val="22"/>
          <w:szCs w:val="22"/>
        </w:rPr>
        <w:t xml:space="preserve"> dat</w:t>
      </w:r>
      <w:r w:rsidR="00E16A56" w:rsidRPr="002D1515">
        <w:rPr>
          <w:i/>
          <w:sz w:val="22"/>
          <w:szCs w:val="22"/>
        </w:rPr>
        <w:t>a</w:t>
      </w:r>
    </w:p>
    <w:p w14:paraId="5E6EA5B3" w14:textId="77777777" w:rsidR="004F3EF0" w:rsidRPr="002D1515" w:rsidRDefault="004F3EF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719"/>
        <w:gridCol w:w="2100"/>
        <w:gridCol w:w="2098"/>
      </w:tblGrid>
      <w:tr w:rsidR="00E16A56" w:rsidRPr="002D1515" w14:paraId="219A6B14" w14:textId="33E3EE89" w:rsidTr="00E16A56">
        <w:tc>
          <w:tcPr>
            <w:tcW w:w="2745" w:type="dxa"/>
          </w:tcPr>
          <w:p w14:paraId="55D7A19D" w14:textId="77777777" w:rsidR="00E16A56" w:rsidRPr="002D1515" w:rsidRDefault="00E16A56" w:rsidP="004F3EF0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817" w:type="dxa"/>
          </w:tcPr>
          <w:p w14:paraId="4C5FD8DB" w14:textId="77777777" w:rsidR="00E16A56" w:rsidRPr="002D1515" w:rsidRDefault="00E16A56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Specificare tipo di servizio, sede, durata, anni scolastici in cui è stato espletato</w:t>
            </w:r>
          </w:p>
          <w:p w14:paraId="140F14B7" w14:textId="77777777" w:rsidR="00E16A56" w:rsidRPr="002D1515" w:rsidRDefault="00E16A56" w:rsidP="00A13C3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1150AC03" w14:textId="51D33D54" w:rsidR="00E16A56" w:rsidRPr="002D1515" w:rsidRDefault="00E16A56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Indicare il punteggio in riferimento alla scheda di valutazione dei titoli riportata nell’Allegato 2</w:t>
            </w:r>
          </w:p>
        </w:tc>
        <w:tc>
          <w:tcPr>
            <w:tcW w:w="2146" w:type="dxa"/>
          </w:tcPr>
          <w:p w14:paraId="4A42CAB8" w14:textId="03F97273" w:rsidR="00E16A56" w:rsidRPr="002D1515" w:rsidRDefault="00E16A56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i/>
                <w:sz w:val="20"/>
              </w:rPr>
              <w:t>Spazio riservato alla commissione per la l’attribuzione del punteggio</w:t>
            </w:r>
          </w:p>
        </w:tc>
      </w:tr>
      <w:tr w:rsidR="000F47BD" w:rsidRPr="002D1515" w14:paraId="34895AA6" w14:textId="7F67E396" w:rsidTr="00CF325C">
        <w:trPr>
          <w:trHeight w:val="664"/>
        </w:trPr>
        <w:tc>
          <w:tcPr>
            <w:tcW w:w="2745" w:type="dxa"/>
            <w:vMerge w:val="restart"/>
          </w:tcPr>
          <w:p w14:paraId="3C0A9364" w14:textId="2A2ACF79" w:rsidR="000F47BD" w:rsidRPr="002D1515" w:rsidRDefault="000F47BD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Servizio (minimo 1 anno) prestato presso l’Amministrazione Centrale e Periferica del </w:t>
            </w:r>
            <w:r w:rsidR="007F43D9">
              <w:rPr>
                <w:rFonts w:ascii="Times New Roman" w:hAnsi="Times New Roman"/>
                <w:b w:val="0"/>
                <w:bCs/>
                <w:sz w:val="20"/>
              </w:rPr>
              <w:t>MIM</w:t>
            </w: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(USR/ATP) ai sensi dell’art. 26, Co. </w:t>
            </w:r>
            <w:proofErr w:type="gramStart"/>
            <w:r w:rsidRPr="002D1515">
              <w:rPr>
                <w:rFonts w:ascii="Times New Roman" w:hAnsi="Times New Roman"/>
                <w:b w:val="0"/>
                <w:bCs/>
                <w:sz w:val="20"/>
              </w:rPr>
              <w:t>8,  L.</w:t>
            </w:r>
            <w:proofErr w:type="gramEnd"/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448/98</w:t>
            </w:r>
          </w:p>
        </w:tc>
        <w:tc>
          <w:tcPr>
            <w:tcW w:w="2817" w:type="dxa"/>
            <w:vMerge w:val="restart"/>
          </w:tcPr>
          <w:p w14:paraId="7CC534D9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619D9B48" w14:textId="4A488A8F" w:rsidR="000F47BD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 3, sino ad un massimo</w:t>
            </w:r>
            <w:r w:rsidRPr="002D1515"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di</w:t>
            </w:r>
            <w:r w:rsidRPr="002D1515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46" w:type="dxa"/>
            <w:vMerge w:val="restart"/>
          </w:tcPr>
          <w:p w14:paraId="4F92DD2A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1D712299" w14:textId="77777777" w:rsidTr="00E16A56">
        <w:trPr>
          <w:trHeight w:val="559"/>
        </w:trPr>
        <w:tc>
          <w:tcPr>
            <w:tcW w:w="2745" w:type="dxa"/>
            <w:vMerge/>
          </w:tcPr>
          <w:p w14:paraId="609DDF0D" w14:textId="77777777" w:rsidR="000F47BD" w:rsidRPr="002D1515" w:rsidRDefault="000F47BD" w:rsidP="007655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817" w:type="dxa"/>
            <w:vMerge/>
          </w:tcPr>
          <w:p w14:paraId="2382CD04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79742B9F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78BA76EF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6BFFDD61" w14:textId="77777777" w:rsidR="00CF325C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  <w:vMerge/>
          </w:tcPr>
          <w:p w14:paraId="51DCC4A7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2A6093BD" w14:textId="503B6ED8" w:rsidTr="00CF325C">
        <w:trPr>
          <w:trHeight w:val="458"/>
        </w:trPr>
        <w:tc>
          <w:tcPr>
            <w:tcW w:w="2745" w:type="dxa"/>
            <w:vMerge w:val="restart"/>
          </w:tcPr>
          <w:p w14:paraId="146768DA" w14:textId="630E720B" w:rsidR="000F47BD" w:rsidRPr="002D1515" w:rsidRDefault="000F47BD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Servizio (minimo 1 anno) prestato presso l’Amministrazione Periferica del </w:t>
            </w:r>
            <w:r w:rsidR="007F43D9">
              <w:rPr>
                <w:rFonts w:ascii="Times New Roman" w:hAnsi="Times New Roman"/>
                <w:b w:val="0"/>
                <w:bCs/>
                <w:sz w:val="20"/>
              </w:rPr>
              <w:t>MIM</w:t>
            </w: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(USR/ATP) ai sensi art. 1, Co. </w:t>
            </w:r>
            <w:proofErr w:type="gramStart"/>
            <w:r w:rsidRPr="002D1515">
              <w:rPr>
                <w:rFonts w:ascii="Times New Roman" w:hAnsi="Times New Roman"/>
                <w:b w:val="0"/>
                <w:bCs/>
                <w:sz w:val="20"/>
              </w:rPr>
              <w:t>65,  L.</w:t>
            </w:r>
            <w:proofErr w:type="gramEnd"/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107/2015</w:t>
            </w:r>
          </w:p>
        </w:tc>
        <w:tc>
          <w:tcPr>
            <w:tcW w:w="2817" w:type="dxa"/>
            <w:vMerge w:val="restart"/>
          </w:tcPr>
          <w:p w14:paraId="5E2E1ECD" w14:textId="77777777" w:rsidR="000F47BD" w:rsidRPr="002D1515" w:rsidRDefault="000F47BD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1B6803F5" w14:textId="509CA2AD" w:rsidR="000F47BD" w:rsidRPr="002D1515" w:rsidRDefault="00CF325C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2146" w:type="dxa"/>
            <w:vMerge w:val="restart"/>
          </w:tcPr>
          <w:p w14:paraId="13184577" w14:textId="77777777" w:rsidR="000F47BD" w:rsidRPr="002D1515" w:rsidRDefault="000F47BD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2008308D" w14:textId="77777777" w:rsidTr="00E16A56">
        <w:trPr>
          <w:trHeight w:val="623"/>
        </w:trPr>
        <w:tc>
          <w:tcPr>
            <w:tcW w:w="2745" w:type="dxa"/>
            <w:vMerge/>
          </w:tcPr>
          <w:p w14:paraId="192C7377" w14:textId="77777777" w:rsidR="000F47BD" w:rsidRPr="002D1515" w:rsidRDefault="000F47BD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817" w:type="dxa"/>
            <w:vMerge/>
          </w:tcPr>
          <w:p w14:paraId="59565AF2" w14:textId="77777777" w:rsidR="000F47BD" w:rsidRPr="002D1515" w:rsidRDefault="000F47BD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34F61817" w14:textId="77777777" w:rsidR="000F47BD" w:rsidRPr="002D1515" w:rsidRDefault="000F47BD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6006ED0A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60EBD106" w14:textId="77777777" w:rsidR="00CF325C" w:rsidRPr="002D1515" w:rsidRDefault="00CF325C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  <w:vMerge/>
          </w:tcPr>
          <w:p w14:paraId="51BECE96" w14:textId="77777777" w:rsidR="000F47BD" w:rsidRPr="002D1515" w:rsidRDefault="000F47BD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2918BF60" w14:textId="252D9669" w:rsidTr="00CF325C">
        <w:trPr>
          <w:trHeight w:val="450"/>
        </w:trPr>
        <w:tc>
          <w:tcPr>
            <w:tcW w:w="2745" w:type="dxa"/>
            <w:vMerge w:val="restart"/>
          </w:tcPr>
          <w:p w14:paraId="56107766" w14:textId="0288ABD3" w:rsidR="000F47BD" w:rsidRPr="002D1515" w:rsidRDefault="000F47BD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Attività di coordinamento/sviluppo di progetti a valenza regionale e/o provinciale, con utilizzazione a tempo pieno presso l’Amministrazione Periferica del </w:t>
            </w:r>
            <w:r w:rsidR="007F43D9">
              <w:rPr>
                <w:rFonts w:ascii="Times New Roman" w:hAnsi="Times New Roman"/>
                <w:b w:val="0"/>
                <w:bCs/>
                <w:sz w:val="20"/>
              </w:rPr>
              <w:t>MIM</w:t>
            </w: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(USR/ATP)</w:t>
            </w:r>
            <w:r w:rsidRPr="002D1515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2817" w:type="dxa"/>
            <w:vMerge w:val="restart"/>
          </w:tcPr>
          <w:p w14:paraId="50C177AB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5E11D8F5" w14:textId="6E0E7B39" w:rsidR="000F47BD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2146" w:type="dxa"/>
            <w:vMerge w:val="restart"/>
          </w:tcPr>
          <w:p w14:paraId="60F00C1D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3087A503" w14:textId="77777777" w:rsidTr="00E16A56">
        <w:trPr>
          <w:trHeight w:val="795"/>
        </w:trPr>
        <w:tc>
          <w:tcPr>
            <w:tcW w:w="2745" w:type="dxa"/>
            <w:vMerge/>
          </w:tcPr>
          <w:p w14:paraId="4570E630" w14:textId="77777777" w:rsidR="000F47BD" w:rsidRPr="002D1515" w:rsidRDefault="000F47BD" w:rsidP="008F743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817" w:type="dxa"/>
            <w:vMerge/>
          </w:tcPr>
          <w:p w14:paraId="173B947C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2EFB2508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73C86EAF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63BC12BD" w14:textId="77777777" w:rsidR="00CF325C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  <w:vMerge/>
          </w:tcPr>
          <w:p w14:paraId="4127D79E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6A3A8096" w14:textId="740DA9CC" w:rsidTr="00CF325C">
        <w:trPr>
          <w:trHeight w:val="586"/>
        </w:trPr>
        <w:tc>
          <w:tcPr>
            <w:tcW w:w="2745" w:type="dxa"/>
            <w:vMerge w:val="restart"/>
          </w:tcPr>
          <w:p w14:paraId="3572A110" w14:textId="69214FF2" w:rsidR="000F47BD" w:rsidRPr="002D1515" w:rsidRDefault="000F47BD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>Incarichi di docenza, ricerca, progettazione e sperimentazione presso università o centri di ricerca riconosciuti (viene considerata anche l’attività di tutor o supervisore di tirocinio con assegnazione a tempo totale o parziale e l’attività di docenza nei corsi di specializzazione post-universitaria per Docenti)</w:t>
            </w:r>
          </w:p>
        </w:tc>
        <w:tc>
          <w:tcPr>
            <w:tcW w:w="2817" w:type="dxa"/>
            <w:vMerge w:val="restart"/>
          </w:tcPr>
          <w:p w14:paraId="0999BED4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09F78D5D" w14:textId="46D4A9A2" w:rsidR="000F47BD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 1, sino ad un massimo</w:t>
            </w:r>
            <w:r w:rsidRPr="002D1515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di</w:t>
            </w:r>
            <w:r w:rsidRPr="002D1515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12"/>
                <w:sz w:val="20"/>
              </w:rPr>
              <w:t xml:space="preserve"> 3</w:t>
            </w:r>
          </w:p>
        </w:tc>
        <w:tc>
          <w:tcPr>
            <w:tcW w:w="2146" w:type="dxa"/>
            <w:vMerge w:val="restart"/>
          </w:tcPr>
          <w:p w14:paraId="4B37DB37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191A7064" w14:textId="77777777" w:rsidTr="00E16A56">
        <w:trPr>
          <w:trHeight w:val="1655"/>
        </w:trPr>
        <w:tc>
          <w:tcPr>
            <w:tcW w:w="2745" w:type="dxa"/>
            <w:vMerge/>
          </w:tcPr>
          <w:p w14:paraId="2AB51EFF" w14:textId="77777777" w:rsidR="000F47BD" w:rsidRPr="002D1515" w:rsidRDefault="000F47BD" w:rsidP="007655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817" w:type="dxa"/>
            <w:vMerge/>
          </w:tcPr>
          <w:p w14:paraId="0172F3DB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0C004F86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02F76EA5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3201DC85" w14:textId="77777777" w:rsidR="00CF325C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  <w:vMerge/>
          </w:tcPr>
          <w:p w14:paraId="0C75AA7F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2256E9BE" w14:textId="38E19A3B" w:rsidTr="000F47BD">
        <w:trPr>
          <w:trHeight w:val="430"/>
        </w:trPr>
        <w:tc>
          <w:tcPr>
            <w:tcW w:w="2745" w:type="dxa"/>
            <w:vMerge w:val="restart"/>
          </w:tcPr>
          <w:p w14:paraId="6163F5D3" w14:textId="77777777" w:rsidR="000F47BD" w:rsidRPr="002D1515" w:rsidRDefault="000F47BD" w:rsidP="003206B4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>Servizio presso I’I.N.D.I.R.E. e l’I.N.V.A.L.S.I.</w:t>
            </w:r>
          </w:p>
        </w:tc>
        <w:tc>
          <w:tcPr>
            <w:tcW w:w="2817" w:type="dxa"/>
            <w:vMerge w:val="restart"/>
          </w:tcPr>
          <w:p w14:paraId="52DA78BE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332D33D7" w14:textId="5143CB75" w:rsidR="000F47BD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Punti 1, sino ad un massimo</w:t>
            </w:r>
            <w:r w:rsidRPr="002D1515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di</w:t>
            </w:r>
            <w:r w:rsidRPr="002D1515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12"/>
                <w:sz w:val="20"/>
              </w:rPr>
              <w:t xml:space="preserve"> 2</w:t>
            </w:r>
          </w:p>
        </w:tc>
        <w:tc>
          <w:tcPr>
            <w:tcW w:w="2146" w:type="dxa"/>
            <w:vMerge w:val="restart"/>
          </w:tcPr>
          <w:p w14:paraId="41E6ADB0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429E6AE4" w14:textId="77777777" w:rsidTr="00E16A56">
        <w:trPr>
          <w:trHeight w:val="236"/>
        </w:trPr>
        <w:tc>
          <w:tcPr>
            <w:tcW w:w="2745" w:type="dxa"/>
            <w:vMerge/>
          </w:tcPr>
          <w:p w14:paraId="2647BAF8" w14:textId="77777777" w:rsidR="000F47BD" w:rsidRPr="002D1515" w:rsidRDefault="000F47BD" w:rsidP="003206B4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817" w:type="dxa"/>
            <w:vMerge/>
          </w:tcPr>
          <w:p w14:paraId="28DC7604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1AF9B38B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7869A885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2CA83A97" w14:textId="77777777" w:rsidR="00CF325C" w:rsidRPr="002D1515" w:rsidRDefault="00CF325C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  <w:vMerge/>
          </w:tcPr>
          <w:p w14:paraId="4CDC831A" w14:textId="77777777" w:rsidR="000F47BD" w:rsidRPr="002D1515" w:rsidRDefault="000F47BD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280AC707" w14:textId="49A21420" w:rsidTr="000F47BD">
        <w:trPr>
          <w:trHeight w:val="902"/>
        </w:trPr>
        <w:tc>
          <w:tcPr>
            <w:tcW w:w="2745" w:type="dxa"/>
            <w:vMerge w:val="restart"/>
          </w:tcPr>
          <w:p w14:paraId="7B51D3E5" w14:textId="77777777" w:rsidR="000F47BD" w:rsidRPr="002D1515" w:rsidRDefault="000F47BD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Incarichi di docenza o direzione per almeno </w:t>
            </w:r>
            <w:proofErr w:type="gramStart"/>
            <w:r w:rsidRPr="002D1515">
              <w:rPr>
                <w:rFonts w:ascii="Times New Roman" w:hAnsi="Times New Roman"/>
                <w:b w:val="0"/>
                <w:bCs/>
                <w:sz w:val="20"/>
              </w:rPr>
              <w:t>6</w:t>
            </w:r>
            <w:proofErr w:type="gramEnd"/>
            <w:r w:rsidRPr="002D1515">
              <w:rPr>
                <w:rFonts w:ascii="Times New Roman" w:hAnsi="Times New Roman"/>
                <w:b w:val="0"/>
                <w:bCs/>
                <w:sz w:val="20"/>
              </w:rPr>
              <w:t xml:space="preserve"> ore nei corsi di aggiornamento gestiti dalla Amministrazione scolastica e destinati a Personale Scolastico</w:t>
            </w:r>
          </w:p>
        </w:tc>
        <w:tc>
          <w:tcPr>
            <w:tcW w:w="2817" w:type="dxa"/>
            <w:vMerge w:val="restart"/>
          </w:tcPr>
          <w:p w14:paraId="0D3AE909" w14:textId="77777777" w:rsidR="000F47BD" w:rsidRPr="002D1515" w:rsidRDefault="000F47BD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40D38048" w14:textId="701E3D69" w:rsidR="000F47BD" w:rsidRPr="002D1515" w:rsidRDefault="00CF325C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D1515">
              <w:rPr>
                <w:rFonts w:ascii="Times New Roman" w:hAnsi="Times New Roman"/>
                <w:sz w:val="20"/>
              </w:rPr>
              <w:t>Per ogni corso punti 0,50, fino ad un massimo</w:t>
            </w:r>
            <w:r w:rsidRPr="002D1515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di</w:t>
            </w:r>
            <w:r w:rsidRPr="002D1515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2D1515">
              <w:rPr>
                <w:rFonts w:ascii="Times New Roman" w:hAnsi="Times New Roman"/>
                <w:sz w:val="20"/>
              </w:rPr>
              <w:t>punti</w:t>
            </w:r>
            <w:r w:rsidRPr="002D1515">
              <w:rPr>
                <w:rFonts w:ascii="Times New Roman" w:hAnsi="Times New Roman"/>
                <w:spacing w:val="-12"/>
                <w:sz w:val="20"/>
              </w:rPr>
              <w:t xml:space="preserve"> 3</w:t>
            </w:r>
          </w:p>
        </w:tc>
        <w:tc>
          <w:tcPr>
            <w:tcW w:w="2146" w:type="dxa"/>
            <w:vMerge w:val="restart"/>
          </w:tcPr>
          <w:p w14:paraId="69EAEBA2" w14:textId="77777777" w:rsidR="000F47BD" w:rsidRPr="002D1515" w:rsidRDefault="000F47BD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68096DE8" w14:textId="77777777" w:rsidTr="00E16A56">
        <w:trPr>
          <w:trHeight w:val="645"/>
        </w:trPr>
        <w:tc>
          <w:tcPr>
            <w:tcW w:w="2745" w:type="dxa"/>
            <w:vMerge/>
          </w:tcPr>
          <w:p w14:paraId="21EF689C" w14:textId="77777777" w:rsidR="000F47BD" w:rsidRPr="002D1515" w:rsidRDefault="000F47BD" w:rsidP="008162F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817" w:type="dxa"/>
            <w:vMerge/>
          </w:tcPr>
          <w:p w14:paraId="788CFBC4" w14:textId="77777777" w:rsidR="000F47BD" w:rsidRPr="002D1515" w:rsidRDefault="000F47BD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</w:tcPr>
          <w:p w14:paraId="3BD5B02B" w14:textId="77777777" w:rsidR="000F47BD" w:rsidRPr="002D1515" w:rsidRDefault="000F47BD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0FD4437B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53A378E6" w14:textId="77777777" w:rsidR="00CF325C" w:rsidRPr="002D1515" w:rsidRDefault="00CF325C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46" w:type="dxa"/>
            <w:vMerge/>
          </w:tcPr>
          <w:p w14:paraId="41620292" w14:textId="77777777" w:rsidR="000F47BD" w:rsidRPr="002D1515" w:rsidRDefault="000F47BD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0F47BD" w:rsidRPr="002D1515" w14:paraId="1655E5EB" w14:textId="745EA826" w:rsidTr="000F47BD">
        <w:trPr>
          <w:trHeight w:val="666"/>
        </w:trPr>
        <w:tc>
          <w:tcPr>
            <w:tcW w:w="2745" w:type="dxa"/>
            <w:vMerge w:val="restart"/>
          </w:tcPr>
          <w:p w14:paraId="40821955" w14:textId="79DEF0E5" w:rsidR="000F47BD" w:rsidRPr="002D1515" w:rsidRDefault="000F47BD" w:rsidP="00CF325C">
            <w:pPr>
              <w:pStyle w:val="Corpotesto"/>
              <w:widowControl/>
              <w:rPr>
                <w:rFonts w:ascii="Times New Roman" w:hAnsi="Times New Roman"/>
                <w:bCs/>
              </w:rPr>
            </w:pPr>
            <w:r w:rsidRPr="002D1515">
              <w:rPr>
                <w:rFonts w:ascii="Times New Roman" w:hAnsi="Times New Roman"/>
              </w:rPr>
              <w:t xml:space="preserve">Incarichi di rilevanza all’interno delle istituzioni scolastiche, </w:t>
            </w:r>
            <w:r w:rsidR="00CF325C" w:rsidRPr="002D1515">
              <w:rPr>
                <w:rFonts w:ascii="Times New Roman" w:hAnsi="Times New Roman"/>
              </w:rPr>
              <w:t>con particolare</w:t>
            </w:r>
            <w:r w:rsidRPr="002D1515">
              <w:rPr>
                <w:rFonts w:ascii="Times New Roman" w:hAnsi="Times New Roman"/>
              </w:rPr>
              <w:t xml:space="preserve"> riguardo agli incarichi nelle scuole-polo, agli incarichi di collaboratore (specificando se, o meno, con funzioni vicarie) e di funzione strumentale</w:t>
            </w:r>
          </w:p>
        </w:tc>
        <w:tc>
          <w:tcPr>
            <w:tcW w:w="2817" w:type="dxa"/>
            <w:vMerge w:val="restart"/>
          </w:tcPr>
          <w:p w14:paraId="5A1297C9" w14:textId="77777777" w:rsidR="000F47BD" w:rsidRPr="002D1515" w:rsidRDefault="000F47BD" w:rsidP="004F3EF0">
            <w:pPr>
              <w:pStyle w:val="Corpotesto"/>
              <w:widowControl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46" w:type="dxa"/>
          </w:tcPr>
          <w:p w14:paraId="51B96C5B" w14:textId="77777777" w:rsidR="00CF325C" w:rsidRPr="002D1515" w:rsidRDefault="00CF325C" w:rsidP="00CF325C">
            <w:pPr>
              <w:pStyle w:val="Corpotesto"/>
              <w:widowControl/>
              <w:jc w:val="both"/>
              <w:rPr>
                <w:rFonts w:ascii="Times New Roman" w:hAnsi="Times New Roman"/>
                <w:b/>
                <w:spacing w:val="-6"/>
              </w:rPr>
            </w:pPr>
            <w:r w:rsidRPr="002D1515">
              <w:rPr>
                <w:rFonts w:ascii="Times New Roman" w:hAnsi="Times New Roman"/>
              </w:rPr>
              <w:t>Per ogni anno da punti 0,50 a punti 1,</w:t>
            </w:r>
            <w:r w:rsidRPr="002D1515">
              <w:rPr>
                <w:rFonts w:ascii="Times New Roman" w:hAnsi="Times New Roman"/>
                <w:spacing w:val="40"/>
              </w:rPr>
              <w:t xml:space="preserve"> </w:t>
            </w:r>
            <w:r w:rsidRPr="002D1515">
              <w:rPr>
                <w:rFonts w:ascii="Times New Roman" w:hAnsi="Times New Roman"/>
                <w:b/>
              </w:rPr>
              <w:t>fino ad un</w:t>
            </w:r>
            <w:r w:rsidRPr="002D1515">
              <w:rPr>
                <w:rFonts w:ascii="Times New Roman" w:hAnsi="Times New Roman"/>
                <w:b/>
                <w:spacing w:val="40"/>
              </w:rPr>
              <w:t xml:space="preserve"> </w:t>
            </w:r>
            <w:r w:rsidRPr="002D1515">
              <w:rPr>
                <w:rFonts w:ascii="Times New Roman" w:hAnsi="Times New Roman"/>
                <w:b/>
              </w:rPr>
              <w:t>massimo</w:t>
            </w:r>
            <w:r w:rsidRPr="002D1515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2D1515">
              <w:rPr>
                <w:rFonts w:ascii="Times New Roman" w:hAnsi="Times New Roman"/>
                <w:b/>
              </w:rPr>
              <w:t>di</w:t>
            </w:r>
            <w:r w:rsidRPr="002D1515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2D1515">
              <w:rPr>
                <w:rFonts w:ascii="Times New Roman" w:hAnsi="Times New Roman"/>
                <w:b/>
              </w:rPr>
              <w:t>punti</w:t>
            </w:r>
            <w:r w:rsidRPr="002D1515">
              <w:rPr>
                <w:rFonts w:ascii="Times New Roman" w:hAnsi="Times New Roman"/>
                <w:b/>
                <w:spacing w:val="-6"/>
              </w:rPr>
              <w:t xml:space="preserve"> 2</w:t>
            </w:r>
          </w:p>
          <w:p w14:paraId="011A78D9" w14:textId="77777777" w:rsidR="000F47BD" w:rsidRPr="002D1515" w:rsidRDefault="000F47BD" w:rsidP="004F3EF0">
            <w:pPr>
              <w:pStyle w:val="Corpotesto"/>
              <w:widowControl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46" w:type="dxa"/>
            <w:vMerge w:val="restart"/>
          </w:tcPr>
          <w:p w14:paraId="6E65B522" w14:textId="77777777" w:rsidR="000F47BD" w:rsidRPr="002D1515" w:rsidRDefault="000F47BD" w:rsidP="004F3EF0">
            <w:pPr>
              <w:pStyle w:val="Corpotesto"/>
              <w:widowControl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F47BD" w:rsidRPr="002D1515" w14:paraId="6EE46A1A" w14:textId="77777777" w:rsidTr="00E16A56">
        <w:trPr>
          <w:trHeight w:val="881"/>
        </w:trPr>
        <w:tc>
          <w:tcPr>
            <w:tcW w:w="2745" w:type="dxa"/>
            <w:vMerge/>
          </w:tcPr>
          <w:p w14:paraId="6152CC79" w14:textId="77777777" w:rsidR="000F47BD" w:rsidRPr="002D1515" w:rsidRDefault="000F47BD" w:rsidP="007655F0">
            <w:pPr>
              <w:pStyle w:val="Corpotesto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2817" w:type="dxa"/>
            <w:vMerge/>
          </w:tcPr>
          <w:p w14:paraId="407B207D" w14:textId="77777777" w:rsidR="000F47BD" w:rsidRPr="002D1515" w:rsidRDefault="000F47BD" w:rsidP="004F3EF0">
            <w:pPr>
              <w:pStyle w:val="Corpotesto"/>
              <w:widowControl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46" w:type="dxa"/>
          </w:tcPr>
          <w:p w14:paraId="6F7F5884" w14:textId="77777777" w:rsidR="00CF325C" w:rsidRPr="002D1515" w:rsidRDefault="00CF325C" w:rsidP="004F3EF0">
            <w:pPr>
              <w:pStyle w:val="Corpotesto"/>
              <w:widowControl/>
              <w:jc w:val="both"/>
              <w:rPr>
                <w:rFonts w:ascii="Times New Roman" w:hAnsi="Times New Roman"/>
                <w:b/>
                <w:bCs/>
                <w:spacing w:val="-6"/>
              </w:rPr>
            </w:pPr>
          </w:p>
          <w:p w14:paraId="2C550C22" w14:textId="77777777" w:rsidR="00CF325C" w:rsidRPr="002D1515" w:rsidRDefault="00CF325C" w:rsidP="00CF325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D1515">
              <w:rPr>
                <w:rFonts w:ascii="Times New Roman" w:hAnsi="Times New Roman"/>
                <w:b w:val="0"/>
                <w:sz w:val="20"/>
              </w:rPr>
              <w:t>Punti:…</w:t>
            </w:r>
            <w:proofErr w:type="gramEnd"/>
            <w:r w:rsidRPr="002D1515">
              <w:rPr>
                <w:rFonts w:ascii="Times New Roman" w:hAnsi="Times New Roman"/>
                <w:b w:val="0"/>
                <w:sz w:val="20"/>
              </w:rPr>
              <w:t>…….</w:t>
            </w:r>
          </w:p>
          <w:p w14:paraId="4E9A2FC7" w14:textId="14FA475D" w:rsidR="00CF325C" w:rsidRPr="002D1515" w:rsidRDefault="00CF325C" w:rsidP="004F3EF0">
            <w:pPr>
              <w:pStyle w:val="Corpotesto"/>
              <w:widowControl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46" w:type="dxa"/>
            <w:vMerge/>
          </w:tcPr>
          <w:p w14:paraId="0C27D35E" w14:textId="77777777" w:rsidR="000F47BD" w:rsidRPr="002D1515" w:rsidRDefault="000F47BD" w:rsidP="004F3EF0">
            <w:pPr>
              <w:pStyle w:val="Corpotesto"/>
              <w:widowControl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862316C" w14:textId="77777777" w:rsidR="004F3EF0" w:rsidRDefault="004F3EF0">
      <w:pPr>
        <w:rPr>
          <w:sz w:val="20"/>
        </w:rPr>
      </w:pPr>
    </w:p>
    <w:p w14:paraId="465B7278" w14:textId="77777777" w:rsidR="002D1515" w:rsidRDefault="002D1515">
      <w:pPr>
        <w:rPr>
          <w:sz w:val="20"/>
        </w:rPr>
      </w:pPr>
    </w:p>
    <w:p w14:paraId="56F3E1DC" w14:textId="77777777" w:rsidR="002D1515" w:rsidRDefault="002D1515">
      <w:pPr>
        <w:rPr>
          <w:sz w:val="20"/>
        </w:rPr>
      </w:pPr>
    </w:p>
    <w:p w14:paraId="797EDFBC" w14:textId="77777777" w:rsidR="002D1515" w:rsidRDefault="002D1515">
      <w:pPr>
        <w:rPr>
          <w:sz w:val="20"/>
        </w:rPr>
      </w:pPr>
    </w:p>
    <w:p w14:paraId="02173EB4" w14:textId="77777777" w:rsidR="002D1515" w:rsidRPr="002D1515" w:rsidRDefault="002D1515">
      <w:pPr>
        <w:rPr>
          <w:sz w:val="20"/>
        </w:rPr>
      </w:pPr>
    </w:p>
    <w:p w14:paraId="6A0F0041" w14:textId="77777777" w:rsidR="004F3EF0" w:rsidRDefault="004F3EF0">
      <w:pPr>
        <w:rPr>
          <w:sz w:val="20"/>
        </w:rPr>
      </w:pPr>
    </w:p>
    <w:p w14:paraId="287877FD" w14:textId="77777777" w:rsidR="00964F54" w:rsidRDefault="00964F54">
      <w:pPr>
        <w:rPr>
          <w:sz w:val="20"/>
        </w:rPr>
      </w:pPr>
    </w:p>
    <w:p w14:paraId="03AF6C6D" w14:textId="77777777" w:rsidR="00964F54" w:rsidRPr="002D1515" w:rsidRDefault="00964F54">
      <w:pPr>
        <w:rPr>
          <w:sz w:val="20"/>
        </w:rPr>
      </w:pPr>
    </w:p>
    <w:p w14:paraId="2F362B8C" w14:textId="77777777" w:rsidR="0081423A" w:rsidRDefault="0081423A">
      <w:pPr>
        <w:rPr>
          <w:b/>
          <w:sz w:val="22"/>
          <w:szCs w:val="22"/>
          <w:u w:val="single"/>
        </w:rPr>
      </w:pPr>
    </w:p>
    <w:p w14:paraId="5C89BFEA" w14:textId="5471DCF3" w:rsidR="004F3EF0" w:rsidRPr="002D1515" w:rsidRDefault="004F3EF0">
      <w:pPr>
        <w:rPr>
          <w:b/>
          <w:sz w:val="22"/>
          <w:szCs w:val="22"/>
        </w:rPr>
      </w:pPr>
      <w:r w:rsidRPr="002D1515">
        <w:rPr>
          <w:b/>
          <w:sz w:val="22"/>
          <w:szCs w:val="22"/>
          <w:u w:val="single"/>
        </w:rPr>
        <w:t>Lingue straniere</w:t>
      </w:r>
      <w:r w:rsidRPr="002D1515">
        <w:rPr>
          <w:b/>
          <w:sz w:val="22"/>
          <w:szCs w:val="22"/>
        </w:rPr>
        <w:t xml:space="preserve"> conosciute e livello di competenza</w:t>
      </w:r>
    </w:p>
    <w:p w14:paraId="2B9448FA" w14:textId="77777777" w:rsidR="004F3EF0" w:rsidRPr="002D1515" w:rsidRDefault="004F3EF0">
      <w:pPr>
        <w:rPr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79"/>
      </w:tblGrid>
      <w:tr w:rsidR="003206B4" w:rsidRPr="002D1515" w14:paraId="0C5EEBA9" w14:textId="77777777" w:rsidTr="003206B4">
        <w:tc>
          <w:tcPr>
            <w:tcW w:w="3510" w:type="dxa"/>
          </w:tcPr>
          <w:p w14:paraId="72C077E8" w14:textId="77777777" w:rsidR="003206B4" w:rsidRPr="002D1515" w:rsidRDefault="003206B4">
            <w:pPr>
              <w:rPr>
                <w:sz w:val="20"/>
                <w:szCs w:val="20"/>
              </w:rPr>
            </w:pPr>
            <w:r w:rsidRPr="002D1515">
              <w:rPr>
                <w:sz w:val="20"/>
                <w:szCs w:val="20"/>
              </w:rPr>
              <w:t>Lingua (specificare)</w:t>
            </w:r>
          </w:p>
        </w:tc>
        <w:tc>
          <w:tcPr>
            <w:tcW w:w="6379" w:type="dxa"/>
          </w:tcPr>
          <w:p w14:paraId="5CC4FE5C" w14:textId="77777777" w:rsidR="003206B4" w:rsidRPr="002D1515" w:rsidRDefault="003206B4">
            <w:pPr>
              <w:rPr>
                <w:sz w:val="20"/>
                <w:szCs w:val="20"/>
              </w:rPr>
            </w:pPr>
            <w:r w:rsidRPr="002D1515">
              <w:rPr>
                <w:sz w:val="20"/>
                <w:szCs w:val="20"/>
              </w:rPr>
              <w:t>Certificazione internazionale livello:</w:t>
            </w:r>
          </w:p>
        </w:tc>
      </w:tr>
      <w:tr w:rsidR="003206B4" w:rsidRPr="002D1515" w14:paraId="4FA59F34" w14:textId="77777777" w:rsidTr="003206B4">
        <w:tc>
          <w:tcPr>
            <w:tcW w:w="3510" w:type="dxa"/>
          </w:tcPr>
          <w:p w14:paraId="30837CE0" w14:textId="77777777" w:rsidR="003206B4" w:rsidRPr="002D1515" w:rsidRDefault="003206B4">
            <w:pPr>
              <w:rPr>
                <w:sz w:val="20"/>
                <w:szCs w:val="20"/>
              </w:rPr>
            </w:pPr>
          </w:p>
          <w:p w14:paraId="3F5A65FB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0A072867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</w:tr>
    </w:tbl>
    <w:p w14:paraId="1FD9790A" w14:textId="77777777" w:rsidR="004F3EF0" w:rsidRPr="002D1515" w:rsidRDefault="004F3EF0">
      <w:pPr>
        <w:rPr>
          <w:sz w:val="20"/>
        </w:rPr>
      </w:pPr>
    </w:p>
    <w:p w14:paraId="1E813F1A" w14:textId="77777777" w:rsidR="0081423A" w:rsidRDefault="0081423A">
      <w:pPr>
        <w:pStyle w:val="Titolo2"/>
        <w:rPr>
          <w:b/>
          <w:sz w:val="22"/>
          <w:szCs w:val="22"/>
        </w:rPr>
      </w:pPr>
    </w:p>
    <w:p w14:paraId="750544BA" w14:textId="4C316875" w:rsidR="004F3EF0" w:rsidRPr="002D1515" w:rsidRDefault="004F3EF0">
      <w:pPr>
        <w:pStyle w:val="Titolo2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>Competenza informatica</w:t>
      </w:r>
    </w:p>
    <w:p w14:paraId="662A9A70" w14:textId="77777777" w:rsidR="004F3EF0" w:rsidRPr="002D1515" w:rsidRDefault="004F3EF0">
      <w:pPr>
        <w:rPr>
          <w:b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276"/>
        <w:gridCol w:w="2126"/>
        <w:gridCol w:w="1984"/>
      </w:tblGrid>
      <w:tr w:rsidR="003206B4" w:rsidRPr="002D1515" w14:paraId="19704DDB" w14:textId="77777777" w:rsidTr="00CF325C">
        <w:tc>
          <w:tcPr>
            <w:tcW w:w="4361" w:type="dxa"/>
          </w:tcPr>
          <w:p w14:paraId="0B73B918" w14:textId="77777777" w:rsidR="003206B4" w:rsidRPr="002D1515" w:rsidRDefault="003206B4" w:rsidP="004F3E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0919A" w14:textId="77777777" w:rsidR="003206B4" w:rsidRPr="002D1515" w:rsidRDefault="003206B4" w:rsidP="004F3EF0">
            <w:pPr>
              <w:jc w:val="center"/>
              <w:rPr>
                <w:sz w:val="20"/>
                <w:szCs w:val="20"/>
              </w:rPr>
            </w:pPr>
            <w:r w:rsidRPr="002D1515">
              <w:rPr>
                <w:sz w:val="20"/>
                <w:szCs w:val="20"/>
              </w:rPr>
              <w:t>Sufficiente</w:t>
            </w:r>
          </w:p>
        </w:tc>
        <w:tc>
          <w:tcPr>
            <w:tcW w:w="2126" w:type="dxa"/>
          </w:tcPr>
          <w:p w14:paraId="522EB083" w14:textId="77777777" w:rsidR="003206B4" w:rsidRPr="002D1515" w:rsidRDefault="003206B4" w:rsidP="004F3EF0">
            <w:pPr>
              <w:jc w:val="center"/>
              <w:rPr>
                <w:sz w:val="20"/>
                <w:szCs w:val="20"/>
              </w:rPr>
            </w:pPr>
            <w:r w:rsidRPr="002D1515">
              <w:rPr>
                <w:sz w:val="20"/>
                <w:szCs w:val="20"/>
              </w:rPr>
              <w:t>Buona</w:t>
            </w:r>
          </w:p>
        </w:tc>
        <w:tc>
          <w:tcPr>
            <w:tcW w:w="1984" w:type="dxa"/>
          </w:tcPr>
          <w:p w14:paraId="64367D43" w14:textId="77777777" w:rsidR="003206B4" w:rsidRPr="002D1515" w:rsidRDefault="003206B4" w:rsidP="004F3EF0">
            <w:pPr>
              <w:jc w:val="center"/>
              <w:rPr>
                <w:sz w:val="20"/>
                <w:szCs w:val="20"/>
              </w:rPr>
            </w:pPr>
            <w:r w:rsidRPr="002D1515">
              <w:rPr>
                <w:sz w:val="20"/>
                <w:szCs w:val="20"/>
              </w:rPr>
              <w:t>Professionale</w:t>
            </w:r>
          </w:p>
        </w:tc>
      </w:tr>
      <w:tr w:rsidR="003206B4" w:rsidRPr="002D1515" w14:paraId="11DD8AC0" w14:textId="77777777" w:rsidTr="00CF325C">
        <w:trPr>
          <w:trHeight w:val="284"/>
        </w:trPr>
        <w:tc>
          <w:tcPr>
            <w:tcW w:w="4361" w:type="dxa"/>
          </w:tcPr>
          <w:p w14:paraId="04678E39" w14:textId="54F4FAD2" w:rsidR="003206B4" w:rsidRPr="002D1515" w:rsidRDefault="003206B4" w:rsidP="004F3EF0">
            <w:pPr>
              <w:rPr>
                <w:sz w:val="20"/>
                <w:szCs w:val="20"/>
              </w:rPr>
            </w:pPr>
            <w:r w:rsidRPr="002D1515">
              <w:rPr>
                <w:sz w:val="20"/>
                <w:szCs w:val="20"/>
              </w:rPr>
              <w:t xml:space="preserve">Competenze di base conoscenze fondamentali del pc, </w:t>
            </w:r>
            <w:r w:rsidR="00CF325C" w:rsidRPr="002D1515">
              <w:rPr>
                <w:sz w:val="20"/>
                <w:szCs w:val="20"/>
              </w:rPr>
              <w:t>gestione delle</w:t>
            </w:r>
            <w:r w:rsidRPr="002D1515">
              <w:rPr>
                <w:sz w:val="20"/>
                <w:szCs w:val="20"/>
              </w:rPr>
              <w:t xml:space="preserve"> cartelle, </w:t>
            </w:r>
            <w:proofErr w:type="gramStart"/>
            <w:r w:rsidRPr="002D1515">
              <w:rPr>
                <w:sz w:val="20"/>
                <w:szCs w:val="20"/>
              </w:rPr>
              <w:t>e-mail,  applicativi</w:t>
            </w:r>
            <w:proofErr w:type="gramEnd"/>
            <w:r w:rsidRPr="002D1515">
              <w:rPr>
                <w:sz w:val="20"/>
                <w:szCs w:val="20"/>
              </w:rPr>
              <w:t xml:space="preserve"> Word ed Excel)</w:t>
            </w:r>
          </w:p>
        </w:tc>
        <w:tc>
          <w:tcPr>
            <w:tcW w:w="1276" w:type="dxa"/>
          </w:tcPr>
          <w:p w14:paraId="13C7D503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37F52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786592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</w:tr>
      <w:tr w:rsidR="003206B4" w:rsidRPr="002D1515" w14:paraId="695A27A6" w14:textId="77777777" w:rsidTr="00CF325C">
        <w:trPr>
          <w:trHeight w:val="284"/>
        </w:trPr>
        <w:tc>
          <w:tcPr>
            <w:tcW w:w="4361" w:type="dxa"/>
          </w:tcPr>
          <w:p w14:paraId="7B20B320" w14:textId="77777777" w:rsidR="003206B4" w:rsidRPr="002D1515" w:rsidRDefault="003206B4" w:rsidP="004F3EF0">
            <w:pPr>
              <w:rPr>
                <w:sz w:val="20"/>
                <w:szCs w:val="20"/>
              </w:rPr>
            </w:pPr>
            <w:r w:rsidRPr="002D1515">
              <w:rPr>
                <w:sz w:val="20"/>
                <w:szCs w:val="20"/>
              </w:rPr>
              <w:t>Access o altro applicativo di data-base</w:t>
            </w:r>
          </w:p>
        </w:tc>
        <w:tc>
          <w:tcPr>
            <w:tcW w:w="1276" w:type="dxa"/>
          </w:tcPr>
          <w:p w14:paraId="3084C87D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10C329B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FE6448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</w:tr>
      <w:tr w:rsidR="003206B4" w:rsidRPr="002D1515" w14:paraId="2AC9BFD1" w14:textId="77777777" w:rsidTr="00CF325C">
        <w:trPr>
          <w:trHeight w:val="284"/>
        </w:trPr>
        <w:tc>
          <w:tcPr>
            <w:tcW w:w="4361" w:type="dxa"/>
          </w:tcPr>
          <w:p w14:paraId="42AFF122" w14:textId="77777777" w:rsidR="003206B4" w:rsidRPr="002D1515" w:rsidRDefault="003206B4" w:rsidP="004F3EF0">
            <w:pPr>
              <w:rPr>
                <w:sz w:val="20"/>
                <w:szCs w:val="20"/>
                <w:lang w:val="en-GB"/>
              </w:rPr>
            </w:pPr>
            <w:proofErr w:type="spellStart"/>
            <w:r w:rsidRPr="002D1515">
              <w:rPr>
                <w:sz w:val="20"/>
                <w:szCs w:val="20"/>
                <w:lang w:val="en-GB"/>
              </w:rPr>
              <w:t>Powerpoint</w:t>
            </w:r>
            <w:proofErr w:type="spellEnd"/>
          </w:p>
        </w:tc>
        <w:tc>
          <w:tcPr>
            <w:tcW w:w="1276" w:type="dxa"/>
          </w:tcPr>
          <w:p w14:paraId="72C2796B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9B8F66F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7D2BDD7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</w:tr>
      <w:tr w:rsidR="003206B4" w:rsidRPr="002D1515" w14:paraId="03DABBF7" w14:textId="77777777" w:rsidTr="00CF325C">
        <w:trPr>
          <w:trHeight w:val="284"/>
        </w:trPr>
        <w:tc>
          <w:tcPr>
            <w:tcW w:w="4361" w:type="dxa"/>
          </w:tcPr>
          <w:p w14:paraId="18D07F2F" w14:textId="77777777" w:rsidR="003206B4" w:rsidRPr="002D1515" w:rsidRDefault="003206B4" w:rsidP="004F3EF0">
            <w:pPr>
              <w:rPr>
                <w:sz w:val="20"/>
                <w:szCs w:val="20"/>
                <w:lang w:val="en-GB"/>
              </w:rPr>
            </w:pPr>
            <w:proofErr w:type="spellStart"/>
            <w:r w:rsidRPr="002D1515">
              <w:rPr>
                <w:sz w:val="20"/>
                <w:szCs w:val="20"/>
                <w:lang w:val="en-GB"/>
              </w:rPr>
              <w:t>Elaborazione</w:t>
            </w:r>
            <w:proofErr w:type="spellEnd"/>
            <w:r w:rsidRPr="002D1515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2D1515">
              <w:rPr>
                <w:sz w:val="20"/>
                <w:szCs w:val="20"/>
                <w:lang w:val="en-GB"/>
              </w:rPr>
              <w:t>gestione</w:t>
            </w:r>
            <w:proofErr w:type="spellEnd"/>
            <w:r w:rsidRPr="002D151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1515">
              <w:rPr>
                <w:sz w:val="20"/>
                <w:szCs w:val="20"/>
                <w:lang w:val="en-GB"/>
              </w:rPr>
              <w:t>siti</w:t>
            </w:r>
            <w:proofErr w:type="spellEnd"/>
          </w:p>
        </w:tc>
        <w:tc>
          <w:tcPr>
            <w:tcW w:w="1276" w:type="dxa"/>
          </w:tcPr>
          <w:p w14:paraId="11ABE1C7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A014F83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F53FB40" w14:textId="77777777" w:rsidR="003206B4" w:rsidRPr="002D1515" w:rsidRDefault="003206B4">
            <w:pPr>
              <w:rPr>
                <w:sz w:val="20"/>
                <w:szCs w:val="20"/>
              </w:rPr>
            </w:pPr>
          </w:p>
        </w:tc>
      </w:tr>
    </w:tbl>
    <w:p w14:paraId="0A0AAAF1" w14:textId="77777777" w:rsidR="002D1515" w:rsidRDefault="002D1515">
      <w:pPr>
        <w:rPr>
          <w:b/>
          <w:sz w:val="18"/>
          <w:szCs w:val="18"/>
          <w:u w:val="single"/>
        </w:rPr>
      </w:pPr>
    </w:p>
    <w:p w14:paraId="52668894" w14:textId="77777777" w:rsidR="002D1515" w:rsidRDefault="002D1515">
      <w:pPr>
        <w:rPr>
          <w:b/>
          <w:sz w:val="18"/>
          <w:szCs w:val="18"/>
          <w:u w:val="single"/>
        </w:rPr>
      </w:pPr>
    </w:p>
    <w:p w14:paraId="058E6D78" w14:textId="77777777" w:rsidR="002D1515" w:rsidRPr="002D1515" w:rsidRDefault="002D1515">
      <w:pPr>
        <w:rPr>
          <w:b/>
          <w:sz w:val="22"/>
          <w:szCs w:val="22"/>
          <w:u w:val="single"/>
        </w:rPr>
      </w:pPr>
    </w:p>
    <w:p w14:paraId="475A57AE" w14:textId="77777777" w:rsidR="0081423A" w:rsidRDefault="0081423A">
      <w:pPr>
        <w:rPr>
          <w:b/>
          <w:sz w:val="22"/>
          <w:szCs w:val="22"/>
          <w:u w:val="single"/>
        </w:rPr>
      </w:pPr>
    </w:p>
    <w:p w14:paraId="575E3700" w14:textId="5F5E7FD1" w:rsidR="004F3EF0" w:rsidRPr="002D1515" w:rsidRDefault="004F3EF0">
      <w:pPr>
        <w:rPr>
          <w:b/>
          <w:sz w:val="22"/>
          <w:szCs w:val="22"/>
          <w:u w:val="single"/>
        </w:rPr>
      </w:pPr>
      <w:proofErr w:type="gramStart"/>
      <w:r w:rsidRPr="002D1515">
        <w:rPr>
          <w:b/>
          <w:sz w:val="22"/>
          <w:szCs w:val="22"/>
          <w:u w:val="single"/>
        </w:rPr>
        <w:t>Allega :</w:t>
      </w:r>
      <w:proofErr w:type="gramEnd"/>
    </w:p>
    <w:p w14:paraId="59153E24" w14:textId="77777777" w:rsidR="002D1515" w:rsidRPr="004F43E6" w:rsidRDefault="002D1515">
      <w:pPr>
        <w:numPr>
          <w:ilvl w:val="0"/>
          <w:numId w:val="6"/>
        </w:numPr>
        <w:spacing w:line="360" w:lineRule="auto"/>
        <w:ind w:left="714" w:hanging="357"/>
        <w:rPr>
          <w:sz w:val="22"/>
          <w:szCs w:val="22"/>
        </w:rPr>
      </w:pPr>
    </w:p>
    <w:p w14:paraId="5470F25C" w14:textId="6F16CF22" w:rsidR="004F3EF0" w:rsidRPr="004F43E6" w:rsidRDefault="004F3EF0">
      <w:pPr>
        <w:numPr>
          <w:ilvl w:val="0"/>
          <w:numId w:val="6"/>
        </w:numPr>
        <w:spacing w:line="360" w:lineRule="auto"/>
        <w:ind w:left="714" w:hanging="357"/>
        <w:rPr>
          <w:sz w:val="22"/>
          <w:szCs w:val="22"/>
        </w:rPr>
      </w:pPr>
      <w:r w:rsidRPr="004F43E6">
        <w:rPr>
          <w:i/>
          <w:sz w:val="22"/>
          <w:szCs w:val="22"/>
        </w:rPr>
        <w:t>Curriculum vitae</w:t>
      </w:r>
      <w:r w:rsidRPr="004F43E6">
        <w:rPr>
          <w:sz w:val="22"/>
          <w:szCs w:val="22"/>
        </w:rPr>
        <w:t xml:space="preserve"> e professionale </w:t>
      </w:r>
    </w:p>
    <w:p w14:paraId="5D94C697" w14:textId="77777777" w:rsidR="004F43E6" w:rsidRDefault="004F43E6" w:rsidP="00874F4A">
      <w:pPr>
        <w:numPr>
          <w:ilvl w:val="0"/>
          <w:numId w:val="6"/>
        </w:numPr>
        <w:spacing w:line="360" w:lineRule="auto"/>
        <w:ind w:left="714" w:hanging="357"/>
        <w:rPr>
          <w:sz w:val="22"/>
          <w:szCs w:val="22"/>
        </w:rPr>
      </w:pPr>
      <w:r w:rsidRPr="004F43E6">
        <w:rPr>
          <w:sz w:val="22"/>
          <w:szCs w:val="22"/>
        </w:rPr>
        <w:t>copia del documento di identità in corso di validità (art. 35 del DPR 445/2000);</w:t>
      </w:r>
    </w:p>
    <w:p w14:paraId="27565D9B" w14:textId="25D302E5" w:rsidR="004F3EF0" w:rsidRDefault="004F3EF0" w:rsidP="00874F4A">
      <w:pPr>
        <w:numPr>
          <w:ilvl w:val="0"/>
          <w:numId w:val="6"/>
        </w:numPr>
        <w:spacing w:line="360" w:lineRule="auto"/>
        <w:ind w:left="714" w:hanging="357"/>
        <w:rPr>
          <w:sz w:val="22"/>
          <w:szCs w:val="22"/>
        </w:rPr>
      </w:pPr>
      <w:r w:rsidRPr="004F43E6">
        <w:rPr>
          <w:sz w:val="22"/>
          <w:szCs w:val="22"/>
        </w:rPr>
        <w:t>N° totale pubblicazioni</w:t>
      </w:r>
      <w:r w:rsidR="00CF325C" w:rsidRPr="004F43E6">
        <w:rPr>
          <w:sz w:val="22"/>
          <w:szCs w:val="22"/>
        </w:rPr>
        <w:t xml:space="preserve"> in formato digitale</w:t>
      </w:r>
      <w:r w:rsidRPr="004F43E6">
        <w:rPr>
          <w:sz w:val="22"/>
          <w:szCs w:val="22"/>
        </w:rPr>
        <w:t xml:space="preserve"> (libri, saggi</w:t>
      </w:r>
      <w:r w:rsidR="00B12679">
        <w:rPr>
          <w:sz w:val="22"/>
          <w:szCs w:val="22"/>
        </w:rPr>
        <w:t>, articoli, testi, ecc.)</w:t>
      </w:r>
    </w:p>
    <w:p w14:paraId="2BAECD5E" w14:textId="77777777" w:rsidR="008E7485" w:rsidRPr="004F43E6" w:rsidRDefault="008E7485">
      <w:pPr>
        <w:rPr>
          <w:sz w:val="22"/>
          <w:szCs w:val="22"/>
        </w:rPr>
      </w:pPr>
    </w:p>
    <w:p w14:paraId="6C0957C0" w14:textId="77777777" w:rsidR="007011D5" w:rsidRPr="004F43E6" w:rsidRDefault="007011D5">
      <w:pPr>
        <w:rPr>
          <w:sz w:val="22"/>
          <w:szCs w:val="22"/>
        </w:rPr>
      </w:pPr>
    </w:p>
    <w:p w14:paraId="585F6603" w14:textId="77777777" w:rsidR="007B63E0" w:rsidRPr="002D1515" w:rsidRDefault="007B63E0">
      <w:pPr>
        <w:rPr>
          <w:sz w:val="22"/>
          <w:szCs w:val="22"/>
        </w:rPr>
      </w:pPr>
    </w:p>
    <w:p w14:paraId="3D786154" w14:textId="77777777" w:rsidR="008E7485" w:rsidRPr="002D1515" w:rsidRDefault="008E7485" w:rsidP="002D1515">
      <w:pPr>
        <w:jc w:val="right"/>
        <w:rPr>
          <w:sz w:val="22"/>
          <w:szCs w:val="22"/>
        </w:rPr>
      </w:pPr>
    </w:p>
    <w:p w14:paraId="4E3AA1AA" w14:textId="77777777" w:rsidR="005A6D07" w:rsidRPr="002D1515" w:rsidRDefault="00F02EB0" w:rsidP="002D1515">
      <w:pPr>
        <w:ind w:left="5670"/>
        <w:jc w:val="right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 xml:space="preserve">Nome e Cognome </w:t>
      </w:r>
    </w:p>
    <w:p w14:paraId="3A58E1E8" w14:textId="77777777" w:rsidR="004F3EF0" w:rsidRPr="002D1515" w:rsidRDefault="004F3EF0" w:rsidP="002D1515">
      <w:pPr>
        <w:ind w:left="5670"/>
        <w:jc w:val="right"/>
        <w:rPr>
          <w:b/>
          <w:sz w:val="22"/>
          <w:szCs w:val="22"/>
        </w:rPr>
      </w:pPr>
      <w:r w:rsidRPr="002D1515">
        <w:rPr>
          <w:b/>
          <w:sz w:val="22"/>
          <w:szCs w:val="22"/>
        </w:rPr>
        <w:t xml:space="preserve"> </w:t>
      </w:r>
      <w:r w:rsidR="00F02EB0" w:rsidRPr="002D1515">
        <w:rPr>
          <w:b/>
          <w:sz w:val="22"/>
          <w:szCs w:val="22"/>
        </w:rPr>
        <w:t xml:space="preserve">       </w:t>
      </w:r>
      <w:r w:rsidRPr="002D1515">
        <w:rPr>
          <w:b/>
          <w:sz w:val="22"/>
          <w:szCs w:val="22"/>
        </w:rPr>
        <w:t>FIRMA</w:t>
      </w:r>
    </w:p>
    <w:p w14:paraId="7EDF5160" w14:textId="77777777" w:rsidR="000A5D56" w:rsidRPr="002D1515" w:rsidRDefault="000A5D56" w:rsidP="002D1515">
      <w:pPr>
        <w:ind w:left="5670"/>
        <w:jc w:val="right"/>
        <w:rPr>
          <w:b/>
          <w:sz w:val="22"/>
          <w:szCs w:val="22"/>
        </w:rPr>
      </w:pPr>
    </w:p>
    <w:p w14:paraId="5841D6BF" w14:textId="77777777" w:rsidR="000A5D56" w:rsidRPr="002D1515" w:rsidRDefault="000A5D56" w:rsidP="002D1515">
      <w:pPr>
        <w:ind w:left="5670"/>
        <w:jc w:val="right"/>
        <w:rPr>
          <w:b/>
          <w:sz w:val="22"/>
          <w:szCs w:val="22"/>
        </w:rPr>
      </w:pPr>
    </w:p>
    <w:p w14:paraId="70D8356D" w14:textId="77777777" w:rsidR="000A5D56" w:rsidRPr="002D1515" w:rsidRDefault="000A5D56" w:rsidP="002D1515">
      <w:pPr>
        <w:tabs>
          <w:tab w:val="center" w:pos="4819"/>
          <w:tab w:val="right" w:pos="9638"/>
        </w:tabs>
        <w:jc w:val="right"/>
        <w:rPr>
          <w:rFonts w:eastAsia="Calibri"/>
          <w:b/>
          <w:sz w:val="18"/>
          <w:szCs w:val="18"/>
          <w:lang w:eastAsia="en-US"/>
        </w:rPr>
      </w:pPr>
    </w:p>
    <w:p w14:paraId="59528C7A" w14:textId="77777777" w:rsidR="002D1515" w:rsidRDefault="002D1515">
      <w:pPr>
        <w:rPr>
          <w:b/>
          <w:bCs/>
        </w:rPr>
      </w:pPr>
      <w:r>
        <w:rPr>
          <w:b/>
          <w:bCs/>
        </w:rPr>
        <w:br w:type="page"/>
      </w:r>
    </w:p>
    <w:p w14:paraId="1DB6A441" w14:textId="77777777" w:rsidR="002D1515" w:rsidRDefault="002D1515" w:rsidP="002D1515">
      <w:pPr>
        <w:rPr>
          <w:b/>
          <w:bCs/>
        </w:rPr>
      </w:pPr>
    </w:p>
    <w:p w14:paraId="53072085" w14:textId="77777777" w:rsidR="002D1515" w:rsidRDefault="002D1515" w:rsidP="002D1515">
      <w:pPr>
        <w:rPr>
          <w:b/>
          <w:bCs/>
        </w:rPr>
      </w:pPr>
    </w:p>
    <w:p w14:paraId="3736A656" w14:textId="77777777" w:rsidR="002D1515" w:rsidRDefault="002D1515" w:rsidP="002D1515">
      <w:pPr>
        <w:rPr>
          <w:b/>
          <w:bCs/>
        </w:rPr>
      </w:pPr>
    </w:p>
    <w:p w14:paraId="6CBD8B1E" w14:textId="736CFD19" w:rsidR="002D1515" w:rsidRPr="002D1515" w:rsidRDefault="002D1515" w:rsidP="002D1515">
      <w:pPr>
        <w:rPr>
          <w:b/>
          <w:bCs/>
        </w:rPr>
      </w:pPr>
      <w:r w:rsidRPr="002D1515">
        <w:rPr>
          <w:b/>
          <w:bCs/>
        </w:rPr>
        <w:t xml:space="preserve">Informativa sul trattamento dei dati personali ai sensi degli artt. 13 e 14 del Regolamento UE 679/2016 e del Decreto Legislativo n. 196/2003 e </w:t>
      </w:r>
      <w:proofErr w:type="spellStart"/>
      <w:r w:rsidRPr="002D1515">
        <w:rPr>
          <w:b/>
          <w:bCs/>
        </w:rPr>
        <w:t>s.m.i.</w:t>
      </w:r>
      <w:proofErr w:type="spellEnd"/>
    </w:p>
    <w:p w14:paraId="3E8EE42D" w14:textId="77777777" w:rsidR="002D1515" w:rsidRPr="002D1515" w:rsidRDefault="002D1515" w:rsidP="002D1515">
      <w:pPr>
        <w:rPr>
          <w:b/>
        </w:rPr>
      </w:pPr>
    </w:p>
    <w:p w14:paraId="0AD469F1" w14:textId="77777777" w:rsidR="002D1515" w:rsidRPr="002D1515" w:rsidRDefault="002D1515" w:rsidP="002D1515">
      <w:pPr>
        <w:rPr>
          <w:b/>
        </w:rPr>
      </w:pPr>
    </w:p>
    <w:p w14:paraId="11F102FE" w14:textId="77777777" w:rsidR="002D1515" w:rsidRPr="002D1515" w:rsidRDefault="002D1515" w:rsidP="00120F17">
      <w:pPr>
        <w:jc w:val="both"/>
      </w:pPr>
      <w:r w:rsidRPr="002D1515">
        <w:t>La presente informativa è resa dal Ministero dell’Istruzione e del Merito, in qualità di Titolare del trattamento (di seguito, anche «</w:t>
      </w:r>
      <w:r w:rsidRPr="002D1515">
        <w:rPr>
          <w:b/>
        </w:rPr>
        <w:t>Ministero</w:t>
      </w:r>
      <w:r w:rsidRPr="002D1515">
        <w:t>», «</w:t>
      </w:r>
      <w:r w:rsidRPr="002D1515">
        <w:rPr>
          <w:b/>
        </w:rPr>
        <w:t>MIM</w:t>
      </w:r>
      <w:r w:rsidRPr="002D1515">
        <w:t>» o «</w:t>
      </w:r>
      <w:r w:rsidRPr="002D1515">
        <w:rPr>
          <w:b/>
        </w:rPr>
        <w:t>Titolare</w:t>
      </w:r>
      <w:r w:rsidRPr="002D1515">
        <w:t>») ai sensi degli articoli 13 e 14 del Regolamento (UE) 2016/679, relativo alla “</w:t>
      </w:r>
      <w:r w:rsidRPr="002D1515">
        <w:rPr>
          <w:i/>
        </w:rPr>
        <w:t>protezione delle persone fisiche con riguardo al trattamento dei dati personali nonché alla libera circolazione di tali dati</w:t>
      </w:r>
      <w:r w:rsidRPr="002D1515">
        <w:t>” (di seguito, anche «</w:t>
      </w:r>
      <w:r w:rsidRPr="002D1515">
        <w:rPr>
          <w:b/>
        </w:rPr>
        <w:t>Regolamento</w:t>
      </w:r>
      <w:r w:rsidRPr="002D1515">
        <w:t>» o</w:t>
      </w:r>
    </w:p>
    <w:p w14:paraId="660C85D7" w14:textId="77777777" w:rsidR="002D1515" w:rsidRPr="002D1515" w:rsidRDefault="002D1515" w:rsidP="00120F17">
      <w:pPr>
        <w:jc w:val="both"/>
      </w:pPr>
      <w:r w:rsidRPr="002D1515">
        <w:t>«</w:t>
      </w:r>
      <w:r w:rsidRPr="002D1515">
        <w:rPr>
          <w:b/>
        </w:rPr>
        <w:t>GDPR</w:t>
      </w:r>
      <w:r w:rsidRPr="002D1515">
        <w:t>») e riguarda il trattamento dei dati personali di dirigenti scolastici e/o docenti (di seguito, anche</w:t>
      </w:r>
    </w:p>
    <w:p w14:paraId="09777275" w14:textId="77777777" w:rsidR="002D1515" w:rsidRPr="002D1515" w:rsidRDefault="002D1515" w:rsidP="00120F17">
      <w:pPr>
        <w:jc w:val="both"/>
      </w:pPr>
      <w:r w:rsidRPr="002D1515">
        <w:t>«</w:t>
      </w:r>
      <w:r w:rsidRPr="002D1515">
        <w:rPr>
          <w:b/>
        </w:rPr>
        <w:t>Interessati</w:t>
      </w:r>
      <w:r w:rsidRPr="002D1515">
        <w:t>» o «</w:t>
      </w:r>
      <w:r w:rsidRPr="002D1515">
        <w:rPr>
          <w:b/>
        </w:rPr>
        <w:t>Partecipanti</w:t>
      </w:r>
      <w:r w:rsidRPr="002D1515">
        <w:t>») che intendono prendere parte alla procedura finalizzata all’individuazione del personale scolastico da destinare ai compiti e ai progetti di cui agli artt. 26, comma 8 della legge 23 dicembre 1998, n. 448 e 1, comma 65 della legge 13 luglio 2015, n. 107, per l’anno scolastico 2025/2026.</w:t>
      </w:r>
    </w:p>
    <w:p w14:paraId="466EB4D1" w14:textId="77777777" w:rsidR="002D1515" w:rsidRPr="002D1515" w:rsidRDefault="002D1515" w:rsidP="00120F17">
      <w:pPr>
        <w:jc w:val="both"/>
      </w:pPr>
    </w:p>
    <w:p w14:paraId="201B8640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TITOLARE DEL TRATTAMENTO DEI DATI</w:t>
      </w:r>
    </w:p>
    <w:p w14:paraId="5AFA144C" w14:textId="77777777" w:rsidR="002D1515" w:rsidRPr="002D1515" w:rsidRDefault="002D1515" w:rsidP="00120F17">
      <w:pPr>
        <w:jc w:val="both"/>
        <w:rPr>
          <w:b/>
        </w:rPr>
      </w:pPr>
    </w:p>
    <w:p w14:paraId="46E999A6" w14:textId="77777777" w:rsidR="002D1515" w:rsidRPr="002D1515" w:rsidRDefault="002D1515" w:rsidP="00120F17">
      <w:pPr>
        <w:jc w:val="both"/>
      </w:pPr>
      <w:r w:rsidRPr="002D1515">
        <w:t>Il Titolare del trattamento è il Ministero dell’Istruzione e del Merito, che esercita le sue funzioni per il tramite della Direzione Generale per il personale scolastico e degli Uffici Scolastici Regionali.</w:t>
      </w:r>
    </w:p>
    <w:p w14:paraId="0AB860AE" w14:textId="77777777" w:rsidR="002D1515" w:rsidRPr="002D1515" w:rsidRDefault="002D1515" w:rsidP="00120F17">
      <w:pPr>
        <w:jc w:val="both"/>
      </w:pPr>
    </w:p>
    <w:p w14:paraId="5E61B1D9" w14:textId="77777777" w:rsidR="002D1515" w:rsidRPr="002D1515" w:rsidRDefault="002D1515" w:rsidP="00120F17">
      <w:pPr>
        <w:jc w:val="both"/>
      </w:pPr>
      <w:r w:rsidRPr="002D1515">
        <w:t xml:space="preserve">Ci si potrà rivolgere al Titolare del trattamento dei dati per esercitare i diritti degli interessati, inviando una PEC alla Direzione generale per il personale scolastico all’indirizzo </w:t>
      </w:r>
      <w:hyperlink r:id="rId7" w:history="1">
        <w:r w:rsidRPr="002D1515">
          <w:rPr>
            <w:rStyle w:val="Collegamentoipertestuale"/>
          </w:rPr>
          <w:t>dgpersonalescuola@postacert.istruzione.it</w:t>
        </w:r>
      </w:hyperlink>
      <w:r w:rsidRPr="002D1515">
        <w:t xml:space="preserve"> e, inoltre, agli Uffici Scolastici Regionali competenti, in ragione dell’ambito territoriale di riferimento, i cui recapiti si rimettono qui di seguito:</w:t>
      </w:r>
    </w:p>
    <w:p w14:paraId="64F0CC56" w14:textId="77777777" w:rsidR="002D1515" w:rsidRPr="002D1515" w:rsidRDefault="002D1515" w:rsidP="00120F17">
      <w:pPr>
        <w:jc w:val="both"/>
      </w:pPr>
    </w:p>
    <w:tbl>
      <w:tblPr>
        <w:tblStyle w:val="TableNormal"/>
        <w:tblW w:w="963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5"/>
        <w:gridCol w:w="5037"/>
      </w:tblGrid>
      <w:tr w:rsidR="002D1515" w:rsidRPr="002D1515" w14:paraId="01BB8E5F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FEC6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Piemonte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AB41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8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drpi@postacert.istruzione.it</w:t>
              </w:r>
            </w:hyperlink>
          </w:p>
        </w:tc>
      </w:tr>
      <w:tr w:rsidR="002D1515" w:rsidRPr="002D1515" w14:paraId="7282E663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7701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 xml:space="preserve">USR </w:t>
            </w:r>
            <w:proofErr w:type="spellStart"/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Lombardia</w:t>
            </w:r>
            <w:proofErr w:type="spellEnd"/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2673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9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drlo@postacert.istruzione.it</w:t>
              </w:r>
            </w:hyperlink>
          </w:p>
        </w:tc>
      </w:tr>
      <w:tr w:rsidR="002D1515" w:rsidRPr="002D1515" w14:paraId="51D3950F" w14:textId="77777777" w:rsidTr="002D1515">
        <w:trPr>
          <w:trHeight w:val="278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514A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Veneto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37F5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0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drve@postacert.istruzione.it</w:t>
              </w:r>
            </w:hyperlink>
          </w:p>
        </w:tc>
      </w:tr>
      <w:tr w:rsidR="002D1515" w:rsidRPr="002D1515" w14:paraId="2D423FC3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A3F3C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Friuli V. Giulia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B205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1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drfr@postacert.istruzione.it</w:t>
              </w:r>
            </w:hyperlink>
          </w:p>
        </w:tc>
      </w:tr>
      <w:tr w:rsidR="002D1515" w:rsidRPr="002D1515" w14:paraId="754B8356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DC6D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Emilia-Romagna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93178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2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drer@postacert.istruzione.it</w:t>
              </w:r>
            </w:hyperlink>
          </w:p>
        </w:tc>
      </w:tr>
      <w:tr w:rsidR="002D1515" w:rsidRPr="002D1515" w14:paraId="7457FB90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A63AA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Toscana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6079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3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drto@postacert.istruzione.it</w:t>
              </w:r>
            </w:hyperlink>
          </w:p>
        </w:tc>
      </w:tr>
      <w:tr w:rsidR="002D1515" w:rsidRPr="002D1515" w14:paraId="6F2A7C5F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BBF2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Abruzzo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1DD7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4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drab@postacert.istruzione.it</w:t>
              </w:r>
            </w:hyperlink>
          </w:p>
        </w:tc>
      </w:tr>
      <w:tr w:rsidR="002D1515" w:rsidRPr="002D1515" w14:paraId="16EB3F58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3C5A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Marche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1BA5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5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drma@postacert.istruzione.it</w:t>
              </w:r>
            </w:hyperlink>
          </w:p>
        </w:tc>
      </w:tr>
      <w:tr w:rsidR="002D1515" w:rsidRPr="002D1515" w14:paraId="60CA3999" w14:textId="77777777" w:rsidTr="002D1515">
        <w:trPr>
          <w:trHeight w:val="278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C17F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Molise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11D9E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6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drmo@postacert.istruzione.it</w:t>
              </w:r>
            </w:hyperlink>
          </w:p>
        </w:tc>
      </w:tr>
      <w:tr w:rsidR="002D1515" w:rsidRPr="002D1515" w14:paraId="5FE98E9C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7E85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Lazio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894A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7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drla@postacert.istruzione.it</w:t>
              </w:r>
            </w:hyperlink>
          </w:p>
        </w:tc>
      </w:tr>
      <w:tr w:rsidR="002D1515" w:rsidRPr="002D1515" w14:paraId="0595C660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0CF64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Campania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E535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8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drca@postacert.istruzione.it</w:t>
              </w:r>
            </w:hyperlink>
          </w:p>
        </w:tc>
      </w:tr>
      <w:tr w:rsidR="002D1515" w:rsidRPr="002D1515" w14:paraId="4A1946AF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F31E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Puglia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A01D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19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drpu@postacert.istruzione.it</w:t>
              </w:r>
            </w:hyperlink>
          </w:p>
        </w:tc>
      </w:tr>
      <w:tr w:rsidR="002D1515" w:rsidRPr="002D1515" w14:paraId="73A5F7D7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92B9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Basilicata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934E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20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drba@postacert.istruzione.it</w:t>
              </w:r>
            </w:hyperlink>
          </w:p>
        </w:tc>
      </w:tr>
      <w:tr w:rsidR="002D1515" w:rsidRPr="002D1515" w14:paraId="5388DA8A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DB65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Sicilia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8992A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21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drsi@postacert.istruzione.it</w:t>
              </w:r>
            </w:hyperlink>
          </w:p>
        </w:tc>
      </w:tr>
      <w:tr w:rsidR="002D1515" w:rsidRPr="002D1515" w14:paraId="6BEB0DE2" w14:textId="77777777" w:rsidTr="002D1515">
        <w:trPr>
          <w:trHeight w:val="27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CAC1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Calabria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3A29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22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drcal@postacert.istruzione.it</w:t>
              </w:r>
            </w:hyperlink>
          </w:p>
        </w:tc>
      </w:tr>
      <w:tr w:rsidR="002D1515" w:rsidRPr="002D1515" w14:paraId="34778791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92E2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Sardegna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FC4A3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23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drsa@postacert.istruzione.it</w:t>
              </w:r>
            </w:hyperlink>
          </w:p>
        </w:tc>
      </w:tr>
      <w:tr w:rsidR="002D1515" w:rsidRPr="002D1515" w14:paraId="6FF7E4BC" w14:textId="77777777" w:rsidTr="002D1515">
        <w:trPr>
          <w:trHeight w:val="27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A429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Liguria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949B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24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drli@postacert.istruzione.it</w:t>
              </w:r>
            </w:hyperlink>
          </w:p>
        </w:tc>
      </w:tr>
      <w:tr w:rsidR="002D1515" w:rsidRPr="002D1515" w14:paraId="404E8626" w14:textId="77777777" w:rsidTr="002D1515">
        <w:trPr>
          <w:trHeight w:val="276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EE5C1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515">
              <w:rPr>
                <w:rFonts w:ascii="Times New Roman" w:eastAsia="Times New Roman" w:hAnsi="Times New Roman" w:cs="Times New Roman"/>
                <w:lang w:eastAsia="it-IT"/>
              </w:rPr>
              <w:t>USR Umbria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0CE7E" w14:textId="77777777" w:rsidR="002D1515" w:rsidRPr="002D1515" w:rsidRDefault="002D1515" w:rsidP="00120F1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25" w:history="1">
              <w:r w:rsidRPr="002D1515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drum@postacert.istruzione.it</w:t>
              </w:r>
            </w:hyperlink>
          </w:p>
        </w:tc>
      </w:tr>
    </w:tbl>
    <w:p w14:paraId="1F7D397F" w14:textId="77777777" w:rsidR="002D1515" w:rsidRPr="002D1515" w:rsidRDefault="002D1515" w:rsidP="00120F17">
      <w:pPr>
        <w:jc w:val="both"/>
      </w:pPr>
    </w:p>
    <w:p w14:paraId="221380E0" w14:textId="77777777" w:rsidR="002D1515" w:rsidRPr="002D1515" w:rsidRDefault="002D1515" w:rsidP="00120F17">
      <w:pPr>
        <w:jc w:val="both"/>
      </w:pPr>
    </w:p>
    <w:p w14:paraId="6143CCA4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RESPONSABILE DELLA PROTEZIONE DEI DATI</w:t>
      </w:r>
    </w:p>
    <w:p w14:paraId="010EA36C" w14:textId="77777777" w:rsidR="002D1515" w:rsidRPr="002D1515" w:rsidRDefault="002D1515" w:rsidP="00120F17">
      <w:pPr>
        <w:jc w:val="both"/>
        <w:rPr>
          <w:b/>
        </w:rPr>
      </w:pPr>
    </w:p>
    <w:p w14:paraId="29A012AB" w14:textId="77777777" w:rsidR="002D1515" w:rsidRPr="002D1515" w:rsidRDefault="002D1515" w:rsidP="00120F17">
      <w:pPr>
        <w:jc w:val="both"/>
      </w:pPr>
      <w:r w:rsidRPr="002D1515">
        <w:t xml:space="preserve">Il Responsabile per la protezione dei dati personali del Ministero dell’istruzione e del merito è contattabile scrivendo al seguente indirizzo di posta elettronica: </w:t>
      </w:r>
      <w:hyperlink r:id="rId26" w:history="1">
        <w:r w:rsidRPr="002D1515">
          <w:rPr>
            <w:rStyle w:val="Collegamentoipertestuale"/>
          </w:rPr>
          <w:t>rpd@istruzione.it</w:t>
        </w:r>
      </w:hyperlink>
      <w:r w:rsidRPr="002D1515">
        <w:t>.</w:t>
      </w:r>
    </w:p>
    <w:p w14:paraId="7CF8F8F2" w14:textId="77777777" w:rsidR="002D1515" w:rsidRPr="002D1515" w:rsidRDefault="002D1515" w:rsidP="00120F17">
      <w:pPr>
        <w:jc w:val="both"/>
      </w:pPr>
    </w:p>
    <w:p w14:paraId="7673448C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lastRenderedPageBreak/>
        <w:t>RESPONSABILE DEL TRATTAMENTO</w:t>
      </w:r>
    </w:p>
    <w:p w14:paraId="3F19B55B" w14:textId="77777777" w:rsidR="002D1515" w:rsidRPr="002D1515" w:rsidRDefault="002D1515" w:rsidP="00120F17">
      <w:pPr>
        <w:jc w:val="both"/>
      </w:pPr>
      <w:r w:rsidRPr="002D1515">
        <w:t>Responsabile del trattamento dei dati personali (a seguire, anche «</w:t>
      </w:r>
      <w:r w:rsidRPr="002D1515">
        <w:rPr>
          <w:b/>
        </w:rPr>
        <w:t>Responsabile del trattamento</w:t>
      </w:r>
      <w:r w:rsidRPr="002D1515">
        <w:t>») la Società Generale d’Informatica S.P.A. (Sogei), in quanto affidataria dei servizi infrastrutturali, di gestione e sviluppo applicativo del sistema informativo del Ministero dell’Istruzione e del Merito.</w:t>
      </w:r>
    </w:p>
    <w:p w14:paraId="584F3FB2" w14:textId="77777777" w:rsidR="002D1515" w:rsidRPr="002D1515" w:rsidRDefault="002D1515" w:rsidP="00120F17">
      <w:pPr>
        <w:jc w:val="both"/>
      </w:pPr>
    </w:p>
    <w:p w14:paraId="734B6F1F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AMBITO DI APPLICAZIONE E CATEGORIE DI DATI PERSONALI TRATTATI</w:t>
      </w:r>
    </w:p>
    <w:p w14:paraId="2FF2E1D6" w14:textId="77777777" w:rsidR="002D1515" w:rsidRPr="002D1515" w:rsidRDefault="002D1515" w:rsidP="00120F17">
      <w:pPr>
        <w:jc w:val="both"/>
        <w:rPr>
          <w:b/>
        </w:rPr>
      </w:pPr>
    </w:p>
    <w:p w14:paraId="13CEA609" w14:textId="77777777" w:rsidR="002D1515" w:rsidRPr="002D1515" w:rsidRDefault="002D1515" w:rsidP="00120F17">
      <w:pPr>
        <w:jc w:val="both"/>
      </w:pPr>
      <w:r w:rsidRPr="002D1515">
        <w:t>La presente informativa privacy attiene al trattamento dei dati personali delle seguenti categorie di soggetti:</w:t>
      </w:r>
    </w:p>
    <w:p w14:paraId="79C47232" w14:textId="77777777" w:rsidR="002D1515" w:rsidRPr="002D1515" w:rsidRDefault="002D1515" w:rsidP="00120F17">
      <w:pPr>
        <w:numPr>
          <w:ilvl w:val="0"/>
          <w:numId w:val="19"/>
        </w:numPr>
        <w:jc w:val="both"/>
      </w:pPr>
      <w:r w:rsidRPr="002D1515">
        <w:t>dirigenti scolastici</w:t>
      </w:r>
    </w:p>
    <w:p w14:paraId="005DDA95" w14:textId="77777777" w:rsidR="002D1515" w:rsidRPr="002D1515" w:rsidRDefault="002D1515" w:rsidP="00120F17">
      <w:pPr>
        <w:numPr>
          <w:ilvl w:val="0"/>
          <w:numId w:val="19"/>
        </w:numPr>
        <w:jc w:val="both"/>
      </w:pPr>
      <w:r w:rsidRPr="002D1515">
        <w:t>personale docente</w:t>
      </w:r>
    </w:p>
    <w:p w14:paraId="2B9747B1" w14:textId="77777777" w:rsidR="002D1515" w:rsidRPr="002D1515" w:rsidRDefault="002D1515" w:rsidP="00120F17">
      <w:pPr>
        <w:jc w:val="both"/>
      </w:pPr>
      <w:r w:rsidRPr="002D1515">
        <w:t>I dati personali trattati sono quelli contenuti nella domanda di partecipazione e nei documenti ad essa allegati e, in particolare:</w:t>
      </w:r>
    </w:p>
    <w:p w14:paraId="65A628AB" w14:textId="77777777" w:rsidR="002D1515" w:rsidRPr="002D1515" w:rsidRDefault="002D1515" w:rsidP="00120F17">
      <w:pPr>
        <w:numPr>
          <w:ilvl w:val="1"/>
          <w:numId w:val="19"/>
        </w:numPr>
        <w:jc w:val="both"/>
      </w:pPr>
      <w:r w:rsidRPr="002D1515">
        <w:t>dati comuni: anagrafici (nome, cognome, data e luogo di nascita, CF), di titolarità, di contatto (e-mail, telefono se rilasciato, PEC), qualifica professionale.</w:t>
      </w:r>
    </w:p>
    <w:p w14:paraId="32730868" w14:textId="77777777" w:rsidR="002D1515" w:rsidRPr="002D1515" w:rsidRDefault="002D1515" w:rsidP="00120F17">
      <w:pPr>
        <w:jc w:val="both"/>
      </w:pPr>
    </w:p>
    <w:p w14:paraId="021640EC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FINALITÀ DEL TRATTAMENTO E BASE GIURIDICA</w:t>
      </w:r>
    </w:p>
    <w:p w14:paraId="2AC5479F" w14:textId="77777777" w:rsidR="002D1515" w:rsidRPr="002D1515" w:rsidRDefault="002D1515" w:rsidP="00120F17">
      <w:pPr>
        <w:jc w:val="both"/>
        <w:rPr>
          <w:b/>
        </w:rPr>
      </w:pPr>
    </w:p>
    <w:p w14:paraId="6D5966D8" w14:textId="77777777" w:rsidR="002D1515" w:rsidRPr="002D1515" w:rsidRDefault="002D1515" w:rsidP="00120F17">
      <w:pPr>
        <w:jc w:val="both"/>
      </w:pPr>
      <w:r w:rsidRPr="002D1515">
        <w:t>I dati personali raccolti saranno trattati, conservati ed archiviati dal Ministero dell’Istruzione e del Merito, nelle sue articolazioni organizzative centrali e periferiche, esclusivamente per la gestione di tutte le attività utili all’individuazione del personale scolastico da destinare ai compiti e ai progetti di cui agli artt. 26, comma 8 della legge 23 dicembre 1998, n. 448 e 1, comma 65 della legge 13 luglio 2015, n. 107 per l’anno scolastico 2025/26.</w:t>
      </w:r>
    </w:p>
    <w:p w14:paraId="28466000" w14:textId="77777777" w:rsidR="002D1515" w:rsidRPr="002D1515" w:rsidRDefault="002D1515" w:rsidP="00120F17">
      <w:pPr>
        <w:jc w:val="both"/>
      </w:pPr>
      <w:r w:rsidRPr="002D1515">
        <w:t xml:space="preserve">La base giuridica del trattamento è da rinvenirsi nell’articolo 6, paragrafo 1, lettere c) ed </w:t>
      </w:r>
      <w:proofErr w:type="gramStart"/>
      <w:r w:rsidRPr="002D1515">
        <w:t>e</w:t>
      </w:r>
      <w:proofErr w:type="gramEnd"/>
      <w:r w:rsidRPr="002D1515">
        <w:t>), nell’articolo 9, paragrafo 2, lettera b), del Regolamento (UE) 2016/679 e negli articoli 2-</w:t>
      </w:r>
      <w:r w:rsidRPr="002D1515">
        <w:rPr>
          <w:i/>
        </w:rPr>
        <w:t>sexies</w:t>
      </w:r>
      <w:r w:rsidRPr="002D1515">
        <w:t xml:space="preserve">, comma 2, lettera </w:t>
      </w:r>
      <w:proofErr w:type="spellStart"/>
      <w:r w:rsidRPr="002D1515">
        <w:t>dd</w:t>
      </w:r>
      <w:proofErr w:type="spellEnd"/>
      <w:r w:rsidRPr="002D1515">
        <w:t>) e 2-</w:t>
      </w:r>
      <w:r w:rsidRPr="002D1515">
        <w:rPr>
          <w:i/>
        </w:rPr>
        <w:t>octies</w:t>
      </w:r>
      <w:r w:rsidRPr="002D1515">
        <w:t xml:space="preserve">, comma 3, lettera a) e c) del decreto legislativo 30 giugno 2003, n. 196 e </w:t>
      </w:r>
      <w:proofErr w:type="spellStart"/>
      <w:r w:rsidRPr="002D1515">
        <w:t>s.m.i.</w:t>
      </w:r>
      <w:proofErr w:type="spellEnd"/>
    </w:p>
    <w:p w14:paraId="2EDDA2FD" w14:textId="77777777" w:rsidR="002D1515" w:rsidRPr="002D1515" w:rsidRDefault="002D1515" w:rsidP="00120F17">
      <w:pPr>
        <w:jc w:val="both"/>
      </w:pPr>
    </w:p>
    <w:p w14:paraId="07C2863A" w14:textId="77777777" w:rsidR="002D1515" w:rsidRPr="002D1515" w:rsidRDefault="002D1515" w:rsidP="00120F17">
      <w:pPr>
        <w:jc w:val="both"/>
      </w:pPr>
      <w:r w:rsidRPr="002D1515">
        <w:t>Le fonti normative da cui discendono gli obblighi giuridici di cui sopra è costituita dall’articolo 26, comma 8 della Legge 23 dicembre 1998, n. 448 e dell’articolo 1, comma 65 della Legge 13 luglio</w:t>
      </w:r>
    </w:p>
    <w:p w14:paraId="4CA40908" w14:textId="77777777" w:rsidR="002D1515" w:rsidRPr="002D1515" w:rsidRDefault="002D1515" w:rsidP="00120F17">
      <w:pPr>
        <w:jc w:val="both"/>
      </w:pPr>
      <w:r w:rsidRPr="002D1515">
        <w:t xml:space="preserve">2015, n. 107 e </w:t>
      </w:r>
      <w:proofErr w:type="spellStart"/>
      <w:r w:rsidRPr="002D1515">
        <w:t>ss.mm.ii</w:t>
      </w:r>
      <w:proofErr w:type="spellEnd"/>
      <w:r w:rsidRPr="002D1515">
        <w:t>.</w:t>
      </w:r>
    </w:p>
    <w:p w14:paraId="4BFB46F5" w14:textId="77777777" w:rsidR="002D1515" w:rsidRPr="002D1515" w:rsidRDefault="002D1515" w:rsidP="00120F17">
      <w:pPr>
        <w:jc w:val="both"/>
      </w:pPr>
      <w:r w:rsidRPr="002D1515">
        <w:t>Quali ulteriori fonti di rango subordinato, si menzionano:</w:t>
      </w:r>
    </w:p>
    <w:p w14:paraId="01DDF0B0" w14:textId="77777777" w:rsidR="002D1515" w:rsidRPr="002D1515" w:rsidRDefault="002D1515" w:rsidP="00120F17">
      <w:pPr>
        <w:jc w:val="both"/>
      </w:pPr>
    </w:p>
    <w:p w14:paraId="3A672E95" w14:textId="77777777" w:rsidR="002D1515" w:rsidRPr="002D1515" w:rsidRDefault="002D1515" w:rsidP="00120F17">
      <w:pPr>
        <w:numPr>
          <w:ilvl w:val="0"/>
          <w:numId w:val="19"/>
        </w:numPr>
        <w:jc w:val="both"/>
      </w:pPr>
      <w:r w:rsidRPr="002D1515">
        <w:t>Nota DGPER prot. n. 93862 del 17 aprile 2025, recante: dotazioni organiche del personale docente e educativo per l'anno scolastico 2025/2026.</w:t>
      </w:r>
    </w:p>
    <w:p w14:paraId="2372EF23" w14:textId="77777777" w:rsidR="002D1515" w:rsidRPr="002D1515" w:rsidRDefault="002D1515" w:rsidP="00120F17">
      <w:pPr>
        <w:numPr>
          <w:ilvl w:val="0"/>
          <w:numId w:val="19"/>
        </w:numPr>
        <w:jc w:val="both"/>
      </w:pPr>
      <w:r w:rsidRPr="002D1515">
        <w:t xml:space="preserve">O.M. n. 36 del 28 febbraio 2025 sulla mobilità relativa al personale docente, educativo ed ATA </w:t>
      </w:r>
      <w:proofErr w:type="spellStart"/>
      <w:r w:rsidRPr="002D1515">
        <w:t>a.s.</w:t>
      </w:r>
      <w:proofErr w:type="spellEnd"/>
      <w:r w:rsidRPr="002D1515">
        <w:t xml:space="preserve"> 2025/26;</w:t>
      </w:r>
    </w:p>
    <w:p w14:paraId="0B4CD681" w14:textId="77777777" w:rsidR="002D1515" w:rsidRPr="002D1515" w:rsidRDefault="002D1515" w:rsidP="00120F17">
      <w:pPr>
        <w:numPr>
          <w:ilvl w:val="0"/>
          <w:numId w:val="19"/>
        </w:numPr>
        <w:jc w:val="both"/>
      </w:pPr>
      <w:r w:rsidRPr="002D1515">
        <w:t>Ipotesi di Contratto Collettivo Nazionale Integrativo concernente la mobilità del personale docente, educativo ed A.T.A. sottoscritto per gli anni scolastici relativi al triennio 2025/26, 2026/27, 2027/28 in data 29 gennaio 2025.</w:t>
      </w:r>
    </w:p>
    <w:p w14:paraId="1DCDBC9A" w14:textId="77777777" w:rsidR="002D1515" w:rsidRPr="002D1515" w:rsidRDefault="002D1515" w:rsidP="00120F17">
      <w:pPr>
        <w:jc w:val="both"/>
      </w:pPr>
    </w:p>
    <w:p w14:paraId="78C91A16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CONFERIMENTO DEI DATI PERSONALI E FONTE DA CUI HANNO ORIGINE I DATI</w:t>
      </w:r>
    </w:p>
    <w:p w14:paraId="55FABC65" w14:textId="77777777" w:rsidR="002D1515" w:rsidRPr="002D1515" w:rsidRDefault="002D1515" w:rsidP="00120F17">
      <w:pPr>
        <w:jc w:val="both"/>
        <w:rPr>
          <w:b/>
        </w:rPr>
      </w:pPr>
    </w:p>
    <w:p w14:paraId="0F1A5905" w14:textId="77777777" w:rsidR="002D1515" w:rsidRPr="002D1515" w:rsidRDefault="002D1515" w:rsidP="00120F17">
      <w:pPr>
        <w:jc w:val="both"/>
      </w:pPr>
      <w:r w:rsidRPr="002D1515">
        <w:t>Il conferimento di tali dati ha natura obbligatoria per il conseguimento delle finalità di cui sopra e al fine di consentire al Ministero dell’istruzione e del merito di verificare i requisiti di ammissione e il possesso di titoli: l’eventuale rifiuto a fornirli, pertanto, comporta l’esclusione del candidato dalla procedura ovvero la mancata valutazione dei titoli stessi.</w:t>
      </w:r>
    </w:p>
    <w:p w14:paraId="00D5BEA1" w14:textId="77777777" w:rsidR="002D1515" w:rsidRPr="002D1515" w:rsidRDefault="002D1515" w:rsidP="00120F17">
      <w:pPr>
        <w:jc w:val="both"/>
      </w:pPr>
      <w:r w:rsidRPr="002D1515">
        <w:t xml:space="preserve">I dati personali desumibili dalla richiesta e dall’allegata scheda </w:t>
      </w:r>
      <w:proofErr w:type="spellStart"/>
      <w:r w:rsidRPr="002D1515">
        <w:t>excel</w:t>
      </w:r>
      <w:proofErr w:type="spellEnd"/>
      <w:r w:rsidRPr="002D1515">
        <w:t xml:space="preserve"> sono trasmessi a cura dell’organo richiedente a mezzo posta elettronica certificata al Ministero dell’istruzione e del merito – Dipartimento per il sistema educativo di istruzione e formazione - Direzione generale per il personale scolastico all’indirizzo: </w:t>
      </w:r>
      <w:hyperlink r:id="rId27" w:history="1">
        <w:r w:rsidRPr="002D1515">
          <w:rPr>
            <w:rStyle w:val="Collegamentoipertestuale"/>
          </w:rPr>
          <w:t>dgpersonalescuola@postacert.istruzione.it</w:t>
        </w:r>
      </w:hyperlink>
      <w:r w:rsidRPr="002D1515">
        <w:t>.</w:t>
      </w:r>
    </w:p>
    <w:p w14:paraId="22FEE79A" w14:textId="77777777" w:rsidR="002D1515" w:rsidRPr="002D1515" w:rsidRDefault="002D1515" w:rsidP="00120F17">
      <w:pPr>
        <w:jc w:val="both"/>
      </w:pPr>
      <w:r w:rsidRPr="002D1515">
        <w:t>Per le attività di verifica dei requisiti, le Fonti da cui hanno origine i dati personali sono banche dati internazionali e nazionali, da cui il Ministero dell’istruzione e del merito acquisisce informazioni per lo svolgimento dei propri compiti istituzionali.</w:t>
      </w:r>
    </w:p>
    <w:p w14:paraId="722AB49A" w14:textId="77777777" w:rsidR="002D1515" w:rsidRPr="002D1515" w:rsidRDefault="002D1515" w:rsidP="00120F17">
      <w:pPr>
        <w:jc w:val="both"/>
        <w:rPr>
          <w:b/>
          <w:bCs/>
        </w:rPr>
      </w:pPr>
    </w:p>
    <w:p w14:paraId="4F315E69" w14:textId="4684DD4D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MODALITÀ DEL TRATTAMENTO</w:t>
      </w:r>
    </w:p>
    <w:p w14:paraId="33FFB67A" w14:textId="77777777" w:rsidR="002D1515" w:rsidRPr="002D1515" w:rsidRDefault="002D1515" w:rsidP="00120F17">
      <w:pPr>
        <w:jc w:val="both"/>
        <w:rPr>
          <w:b/>
        </w:rPr>
      </w:pPr>
    </w:p>
    <w:p w14:paraId="74083DAF" w14:textId="77777777" w:rsidR="002D1515" w:rsidRPr="002D1515" w:rsidRDefault="002D1515" w:rsidP="00120F17">
      <w:pPr>
        <w:jc w:val="both"/>
      </w:pPr>
      <w:r w:rsidRPr="002D1515">
        <w:t>I dati personali verranno raccolti e trattati, per le finalità di cui sopra, con modalità prevalentemente informatiche e telematiche.</w:t>
      </w:r>
    </w:p>
    <w:p w14:paraId="7B335AD5" w14:textId="77777777" w:rsidR="002D1515" w:rsidRPr="002D1515" w:rsidRDefault="002D1515" w:rsidP="00120F17">
      <w:pPr>
        <w:jc w:val="both"/>
      </w:pPr>
      <w:r w:rsidRPr="002D1515">
        <w:t>Il trattamento dei dati avverrà nel rispetto delle regole di riservatezza e di sicurezza previste dalla normativa vigente.</w:t>
      </w:r>
    </w:p>
    <w:p w14:paraId="7C308BBF" w14:textId="77777777" w:rsidR="002D1515" w:rsidRPr="002D1515" w:rsidRDefault="002D1515" w:rsidP="00120F17">
      <w:pPr>
        <w:jc w:val="both"/>
      </w:pPr>
      <w:r w:rsidRPr="002D1515">
        <w:t>Il Titolare e il/i Responsabile/i del Trattamento di cui si avvale impiegano idonee misure di sicurezza, organizzative, tecniche e fisiche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6D6E0DA7" w14:textId="77777777" w:rsidR="002D1515" w:rsidRPr="002D1515" w:rsidRDefault="002D1515" w:rsidP="00120F17">
      <w:pPr>
        <w:jc w:val="both"/>
      </w:pPr>
    </w:p>
    <w:p w14:paraId="320EB5D5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DESTINATARI DEL TRATTAMENTO</w:t>
      </w:r>
    </w:p>
    <w:p w14:paraId="79627116" w14:textId="77777777" w:rsidR="002D1515" w:rsidRPr="002D1515" w:rsidRDefault="002D1515" w:rsidP="00120F17">
      <w:pPr>
        <w:jc w:val="both"/>
        <w:rPr>
          <w:b/>
        </w:rPr>
      </w:pPr>
    </w:p>
    <w:p w14:paraId="5099487C" w14:textId="77777777" w:rsidR="002D1515" w:rsidRPr="002D1515" w:rsidRDefault="002D1515" w:rsidP="00120F17">
      <w:pPr>
        <w:jc w:val="both"/>
      </w:pPr>
      <w:r w:rsidRPr="002D1515">
        <w:t xml:space="preserve">I dati personali raccolti potranno essere trattati, unicamente per il conseguimento delle finalità in precedenza indicate, dalle seguenti categorie di soggetti, che </w:t>
      </w:r>
      <w:proofErr w:type="spellStart"/>
      <w:r w:rsidRPr="002D1515">
        <w:t>agiscono</w:t>
      </w:r>
      <w:proofErr w:type="spellEnd"/>
      <w:r w:rsidRPr="002D1515">
        <w:t xml:space="preserve"> sulla base di specifiche istruzioni fornite, in ordine a finalità e modalità del trattamento medesimo, dal Titolare del trattamento ovvero dal/dai Responsabile/i del trattamento:</w:t>
      </w:r>
    </w:p>
    <w:p w14:paraId="237EA1AD" w14:textId="77777777" w:rsidR="002D1515" w:rsidRPr="002D1515" w:rsidRDefault="002D1515" w:rsidP="00120F17">
      <w:pPr>
        <w:numPr>
          <w:ilvl w:val="0"/>
          <w:numId w:val="21"/>
        </w:numPr>
        <w:jc w:val="both"/>
      </w:pPr>
      <w:r w:rsidRPr="002D1515">
        <w:t>componenti della Commissione di valutazione;</w:t>
      </w:r>
    </w:p>
    <w:p w14:paraId="4C0D4183" w14:textId="77777777" w:rsidR="002D1515" w:rsidRPr="002D1515" w:rsidRDefault="002D1515" w:rsidP="00120F17">
      <w:pPr>
        <w:numPr>
          <w:ilvl w:val="0"/>
          <w:numId w:val="21"/>
        </w:numPr>
        <w:jc w:val="both"/>
      </w:pPr>
      <w:r w:rsidRPr="002D1515">
        <w:t>personale del Ministero dell’istruzione e del merito, nelle sue articolazioni organizzative centrali e periferiche.</w:t>
      </w:r>
    </w:p>
    <w:p w14:paraId="33972C5C" w14:textId="77777777" w:rsidR="002D1515" w:rsidRPr="002D1515" w:rsidRDefault="002D1515" w:rsidP="00120F17">
      <w:pPr>
        <w:jc w:val="both"/>
      </w:pPr>
      <w:r w:rsidRPr="002D1515">
        <w:t>I dati personali potranno, altresì, essere trattati da coloro che sono direttamente preposti a funzioni inerenti allo svolgimento della procedura.</w:t>
      </w:r>
    </w:p>
    <w:p w14:paraId="498DA33B" w14:textId="4F35D7ED" w:rsidR="002D1515" w:rsidRPr="002D1515" w:rsidRDefault="002D1515" w:rsidP="00120F17">
      <w:pPr>
        <w:jc w:val="both"/>
      </w:pPr>
      <w:r w:rsidRPr="002D151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98C4AA" wp14:editId="3C4F7485">
                <wp:simplePos x="0" y="0"/>
                <wp:positionH relativeFrom="page">
                  <wp:posOffset>3054350</wp:posOffset>
                </wp:positionH>
                <wp:positionV relativeFrom="paragraph">
                  <wp:posOffset>100965</wp:posOffset>
                </wp:positionV>
                <wp:extent cx="40005" cy="7620"/>
                <wp:effectExtent l="0" t="0" r="0" b="0"/>
                <wp:wrapTopAndBottom/>
                <wp:docPr id="1095724993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9624" y="7619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D6015" id="Figura a mano libera: forma 4" o:spid="_x0000_s1026" style="position:absolute;margin-left:240.5pt;margin-top:7.95pt;width:3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" path="m39624,l,,,7619r39624,l396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BBF828" w14:textId="77777777" w:rsidR="002D1515" w:rsidRPr="002D1515" w:rsidRDefault="002D1515" w:rsidP="00120F17">
      <w:pPr>
        <w:jc w:val="both"/>
      </w:pPr>
      <w:r w:rsidRPr="002D1515">
        <w:t>Per il perseguimento delle finalità sopra indicate, potrebbe, inoltre, essere necessario per il Titolare comunicare i dati acquisiti a:</w:t>
      </w:r>
    </w:p>
    <w:p w14:paraId="1B2BFBB0" w14:textId="77777777" w:rsidR="002D1515" w:rsidRPr="002D1515" w:rsidRDefault="002D1515" w:rsidP="00120F17">
      <w:pPr>
        <w:numPr>
          <w:ilvl w:val="0"/>
          <w:numId w:val="23"/>
        </w:numPr>
        <w:jc w:val="both"/>
      </w:pPr>
      <w:r w:rsidRPr="002D1515">
        <w:t>altri soggetti pubblici (ad esempio, MEF e/o altre amministrazioni pubbliche interessate alla posizione giuridico-economica dei candidati) o privati, esclusivamente nei casi e nei modi previsti dall’art. 2-</w:t>
      </w:r>
      <w:r w:rsidRPr="002D1515">
        <w:rPr>
          <w:i/>
        </w:rPr>
        <w:t xml:space="preserve">ter </w:t>
      </w:r>
      <w:r w:rsidRPr="002D1515">
        <w:t xml:space="preserve">del decreto legislativo 30 giugno 2003, n. 196 e </w:t>
      </w:r>
      <w:proofErr w:type="spellStart"/>
      <w:r w:rsidRPr="002D1515">
        <w:t>s.m.i</w:t>
      </w:r>
      <w:proofErr w:type="spellEnd"/>
      <w:r w:rsidRPr="002D1515">
        <w:t>, e dalle ulteriori previsioni applicabili in materia. Si tratterà, in questo caso, di autonomi Titolari del trattamento, che potranno operare nei soli limiti strettamente necessari a perseguire le finalità per cui si è proceduto alla comunicazione;</w:t>
      </w:r>
    </w:p>
    <w:p w14:paraId="01634AA9" w14:textId="77777777" w:rsidR="002D1515" w:rsidRPr="002D1515" w:rsidRDefault="002D1515" w:rsidP="00120F17">
      <w:pPr>
        <w:numPr>
          <w:ilvl w:val="0"/>
          <w:numId w:val="23"/>
        </w:numPr>
        <w:jc w:val="both"/>
      </w:pPr>
      <w:r w:rsidRPr="002D1515">
        <w:t xml:space="preserve">terze parti, che vengano eventualmente chiamate a fornire un supporto di qualsiasi tipo nell’organizzazione e nella realizzazione della procedura da parte del Titolare. Dette terze parti, nell’eventualità in cui, ai fini delle prestazioni rese al Titolare, vengano a conoscenza di dati personali degli Interessati, ovvero eseguano operazioni di trattamento dei </w:t>
      </w:r>
      <w:proofErr w:type="gramStart"/>
      <w:r w:rsidRPr="002D1515">
        <w:t>predetti</w:t>
      </w:r>
      <w:proofErr w:type="gramEnd"/>
      <w:r w:rsidRPr="002D1515">
        <w:t xml:space="preserve"> dati, saranno qualificate designate Responsabili del trattamento a norma dell’art. 28 GDPR e vincolate al rispetto delle misure per la sicurezza e la riservatezza dei trattamenti;</w:t>
      </w:r>
    </w:p>
    <w:p w14:paraId="36237413" w14:textId="77777777" w:rsidR="002D1515" w:rsidRPr="002D1515" w:rsidRDefault="002D1515" w:rsidP="00120F17">
      <w:pPr>
        <w:numPr>
          <w:ilvl w:val="0"/>
          <w:numId w:val="23"/>
        </w:numPr>
        <w:jc w:val="both"/>
      </w:pPr>
      <w:r w:rsidRPr="002D1515">
        <w:t>Autorità (ad esempio, giudiziaria, di pubblica sicurezza ecc.), laddove ne facciano motivata richiesta.</w:t>
      </w:r>
    </w:p>
    <w:p w14:paraId="0928D971" w14:textId="77777777" w:rsidR="002D1515" w:rsidRPr="002D1515" w:rsidRDefault="002D1515" w:rsidP="00120F17">
      <w:pPr>
        <w:jc w:val="both"/>
      </w:pPr>
    </w:p>
    <w:p w14:paraId="7F2A8409" w14:textId="77777777" w:rsidR="002D1515" w:rsidRPr="002D1515" w:rsidRDefault="002D1515" w:rsidP="00120F17">
      <w:pPr>
        <w:jc w:val="both"/>
      </w:pPr>
      <w:r w:rsidRPr="002D1515">
        <w:t>I dati conferiti non saranno diffusi, se non nei casi e nei limiti specificamente previsti dal diritto nazionale o dell’Unione europea, ivi inclusi gli obblighi legali vigenti in tema di pubblicità e trasparenza dei dati.</w:t>
      </w:r>
    </w:p>
    <w:p w14:paraId="1D18521F" w14:textId="77777777" w:rsidR="002D1515" w:rsidRPr="002D1515" w:rsidRDefault="002D1515" w:rsidP="00120F17">
      <w:pPr>
        <w:jc w:val="both"/>
      </w:pPr>
    </w:p>
    <w:p w14:paraId="491324AF" w14:textId="77777777" w:rsidR="002D1515" w:rsidRPr="002D1515" w:rsidRDefault="002D1515" w:rsidP="00120F17">
      <w:pPr>
        <w:jc w:val="both"/>
      </w:pPr>
    </w:p>
    <w:p w14:paraId="7E733AF7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TRASFERIMENTO DI DATI PERSONALI VERSO PAESI TERZI O ORGANIZZAZIONI INTERNAZIONALI</w:t>
      </w:r>
    </w:p>
    <w:p w14:paraId="25AA1D6D" w14:textId="77777777" w:rsidR="002D1515" w:rsidRPr="002D1515" w:rsidRDefault="002D1515" w:rsidP="00120F17">
      <w:pPr>
        <w:jc w:val="both"/>
        <w:rPr>
          <w:b/>
        </w:rPr>
      </w:pPr>
    </w:p>
    <w:p w14:paraId="0A37B6A4" w14:textId="77777777" w:rsidR="002D1515" w:rsidRPr="002D1515" w:rsidRDefault="002D1515" w:rsidP="00120F17">
      <w:pPr>
        <w:jc w:val="both"/>
      </w:pPr>
      <w:r w:rsidRPr="002D1515">
        <w:t>I dati trattati non saranno oggetto di trasferimento verso Paesi terzi o organizzazioni internazionali. Qualora sia successivamente previsto un trasferimento dei dati ad un destinatario in un paese terzo (extra UE) o a un’organizzazione internazionale, il Titolare del trattamento si impegna ad effettuare il trasferimento unicamente:</w:t>
      </w:r>
    </w:p>
    <w:p w14:paraId="16667577" w14:textId="77777777" w:rsidR="002D1515" w:rsidRPr="002D1515" w:rsidRDefault="002D1515" w:rsidP="00120F17">
      <w:pPr>
        <w:jc w:val="both"/>
      </w:pPr>
    </w:p>
    <w:p w14:paraId="73B51F6F" w14:textId="77777777" w:rsidR="002D1515" w:rsidRPr="002D1515" w:rsidRDefault="002D1515" w:rsidP="00120F17">
      <w:pPr>
        <w:numPr>
          <w:ilvl w:val="0"/>
          <w:numId w:val="25"/>
        </w:numPr>
        <w:jc w:val="both"/>
      </w:pPr>
      <w:r w:rsidRPr="002D1515">
        <w:lastRenderedPageBreak/>
        <w:t>se esista una decisione di adeguatezza della Commissione UE (ovvero se la Commissione ha deciso che il paese terzo, o l'organizzazione internazionale in questione garantiscono un livello di protezione adeguato), ai sensi degli artt. 44 e 45 del Regolamento UE 2016/679. In tal caso il trasferimento non necessita di autorizzazioni specifiche;</w:t>
      </w:r>
    </w:p>
    <w:p w14:paraId="0683D0ED" w14:textId="77777777" w:rsidR="002D1515" w:rsidRPr="002D1515" w:rsidRDefault="002D1515" w:rsidP="00120F17">
      <w:pPr>
        <w:numPr>
          <w:ilvl w:val="0"/>
          <w:numId w:val="25"/>
        </w:numPr>
        <w:jc w:val="both"/>
      </w:pPr>
      <w:r w:rsidRPr="002D1515">
        <w:t>in mancanza di quanto sopra, se sussista una delle condizioni di cui all’art. 49, par. 1, del Regolamento UE 2016/679.</w:t>
      </w:r>
    </w:p>
    <w:p w14:paraId="09F2C148" w14:textId="77777777" w:rsidR="002D1515" w:rsidRPr="002D1515" w:rsidRDefault="002D1515" w:rsidP="00120F17">
      <w:pPr>
        <w:jc w:val="both"/>
      </w:pPr>
    </w:p>
    <w:p w14:paraId="40EDAEF0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PERIODO DI CONSERVAZIONE DEI DATI PERSONALI</w:t>
      </w:r>
    </w:p>
    <w:p w14:paraId="795D0779" w14:textId="77777777" w:rsidR="002D1515" w:rsidRPr="002D1515" w:rsidRDefault="002D1515" w:rsidP="00120F17">
      <w:pPr>
        <w:jc w:val="both"/>
        <w:rPr>
          <w:b/>
        </w:rPr>
      </w:pPr>
    </w:p>
    <w:p w14:paraId="00F4A871" w14:textId="77777777" w:rsidR="002D1515" w:rsidRPr="002D1515" w:rsidRDefault="002D1515" w:rsidP="00120F17">
      <w:pPr>
        <w:jc w:val="both"/>
      </w:pPr>
      <w:r w:rsidRPr="002D1515">
        <w:t>Ai sensi dell’art. 5, par. 1, lett. e) del Regolamento (UE) n. 679/2016, al fine di garantire un trattamento corretto e trasparente, i dati personali, raccolti e trattati secondo la presente informativa, verranno conservati per il tempo necessario alle attività suindicate, ed in ogni caso per il tempo occorrente all'esecuzione dei compiti istituzionali dell’Amministrazione o per gli adempimenti previsti da norme di legge, regolamenti o atti amministrativi generali.</w:t>
      </w:r>
    </w:p>
    <w:p w14:paraId="44EEB7B7" w14:textId="77777777" w:rsidR="002D1515" w:rsidRPr="002D1515" w:rsidRDefault="002D1515" w:rsidP="00120F17">
      <w:pPr>
        <w:jc w:val="both"/>
      </w:pPr>
      <w:r w:rsidRPr="002D1515">
        <w:t>I dati personali verranno quindi conservati per il periodo di svolgimento della procedura, per la gestione di eventuali controversie nonché per le procedure finalizzate all’eventuale presa di servizio e verranno cancellati e distrutti non appena si renderanno superflui in relazione alle finalità descritte.</w:t>
      </w:r>
    </w:p>
    <w:p w14:paraId="150AB7F5" w14:textId="77777777" w:rsidR="002D1515" w:rsidRPr="002D1515" w:rsidRDefault="002D1515" w:rsidP="00120F17">
      <w:pPr>
        <w:jc w:val="both"/>
      </w:pPr>
    </w:p>
    <w:p w14:paraId="573FF417" w14:textId="77777777" w:rsidR="002D1515" w:rsidRPr="002D1515" w:rsidRDefault="002D1515" w:rsidP="00120F17">
      <w:pPr>
        <w:jc w:val="both"/>
      </w:pPr>
      <w:r w:rsidRPr="002D1515">
        <w:t>Un trattamento di dati che si protragga oltre la scadenza temporale connessa sarà preceduto da una nuova informativa.</w:t>
      </w:r>
    </w:p>
    <w:p w14:paraId="46B6D0F7" w14:textId="77777777" w:rsidR="002D1515" w:rsidRPr="002D1515" w:rsidRDefault="002D1515" w:rsidP="00120F17">
      <w:pPr>
        <w:jc w:val="both"/>
        <w:rPr>
          <w:b/>
          <w:bCs/>
        </w:rPr>
      </w:pPr>
    </w:p>
    <w:p w14:paraId="20D33221" w14:textId="6B5F6BC8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DIRITTI DEGLI INTERESSATI</w:t>
      </w:r>
    </w:p>
    <w:p w14:paraId="6136E68A" w14:textId="77777777" w:rsidR="002D1515" w:rsidRPr="002D1515" w:rsidRDefault="002D1515" w:rsidP="00120F17">
      <w:pPr>
        <w:jc w:val="both"/>
        <w:rPr>
          <w:b/>
        </w:rPr>
      </w:pPr>
    </w:p>
    <w:p w14:paraId="12373213" w14:textId="77777777" w:rsidR="002D1515" w:rsidRPr="002D1515" w:rsidRDefault="002D1515" w:rsidP="00120F17">
      <w:pPr>
        <w:jc w:val="both"/>
      </w:pPr>
      <w:r w:rsidRPr="002D1515">
        <w:t>Il Regolamento (UE) 2016/679 disciplina, al Capo III, i diritti e le modalità di esercizio degli stessi ed attribuisce ai soggetti interessati quanto segue:</w:t>
      </w:r>
    </w:p>
    <w:p w14:paraId="6A88B2A1" w14:textId="77777777" w:rsidR="002D1515" w:rsidRPr="002D1515" w:rsidRDefault="002D1515" w:rsidP="00120F17">
      <w:pPr>
        <w:numPr>
          <w:ilvl w:val="0"/>
          <w:numId w:val="27"/>
        </w:numPr>
        <w:jc w:val="both"/>
      </w:pPr>
      <w:r w:rsidRPr="002D1515">
        <w:t>diritto di accesso (art. 15 del Regolamento (UE) 2016/679), ovvero di ottenere in particolare</w:t>
      </w:r>
    </w:p>
    <w:p w14:paraId="1939BF61" w14:textId="77777777" w:rsidR="002D1515" w:rsidRPr="002D1515" w:rsidRDefault="002D1515" w:rsidP="00120F17">
      <w:pPr>
        <w:numPr>
          <w:ilvl w:val="1"/>
          <w:numId w:val="27"/>
        </w:numPr>
        <w:jc w:val="both"/>
      </w:pPr>
      <w:r w:rsidRPr="002D1515">
        <w:t>la conferma dell’esistenza dei dati personali;</w:t>
      </w:r>
    </w:p>
    <w:p w14:paraId="576FAD80" w14:textId="77777777" w:rsidR="002D1515" w:rsidRPr="002D1515" w:rsidRDefault="002D1515" w:rsidP="00120F17">
      <w:pPr>
        <w:numPr>
          <w:ilvl w:val="1"/>
          <w:numId w:val="27"/>
        </w:numPr>
        <w:jc w:val="both"/>
      </w:pPr>
      <w:r w:rsidRPr="002D1515">
        <w:t>l’indicazione dell’origine e delle categorie di dati personali, della finalità e della modalità del loro trattamento;</w:t>
      </w:r>
    </w:p>
    <w:p w14:paraId="725FE95B" w14:textId="77777777" w:rsidR="002D1515" w:rsidRPr="002D1515" w:rsidRDefault="002D1515" w:rsidP="00120F17">
      <w:pPr>
        <w:numPr>
          <w:ilvl w:val="1"/>
          <w:numId w:val="27"/>
        </w:numPr>
        <w:jc w:val="both"/>
      </w:pPr>
      <w:r w:rsidRPr="002D1515">
        <w:t>la logica applicata in caso di trattamento effettuato con l’ausilio di strumenti elettronici;</w:t>
      </w:r>
    </w:p>
    <w:p w14:paraId="64882A70" w14:textId="77777777" w:rsidR="002D1515" w:rsidRPr="002D1515" w:rsidRDefault="002D1515" w:rsidP="00120F17">
      <w:pPr>
        <w:numPr>
          <w:ilvl w:val="1"/>
          <w:numId w:val="27"/>
        </w:numPr>
        <w:jc w:val="both"/>
      </w:pPr>
      <w:r w:rsidRPr="002D1515">
        <w:t>gli estremi identificativi del Titolare del trattamento dei dati personali, dei Responsabili del trattamento dei dati personali e dei soggetti o categorie di soggetti ai quali i dati sono stati o possono essere comunicati;</w:t>
      </w:r>
    </w:p>
    <w:p w14:paraId="56D0F78F" w14:textId="77777777" w:rsidR="002D1515" w:rsidRPr="002D1515" w:rsidRDefault="002D1515" w:rsidP="00120F17">
      <w:pPr>
        <w:numPr>
          <w:ilvl w:val="1"/>
          <w:numId w:val="27"/>
        </w:numPr>
        <w:jc w:val="both"/>
      </w:pPr>
      <w:r w:rsidRPr="002D1515">
        <w:t>il periodo di conservazione;</w:t>
      </w:r>
    </w:p>
    <w:p w14:paraId="29B5FFDE" w14:textId="77777777" w:rsidR="002D1515" w:rsidRPr="002D1515" w:rsidRDefault="002D1515" w:rsidP="00120F17">
      <w:pPr>
        <w:numPr>
          <w:ilvl w:val="0"/>
          <w:numId w:val="27"/>
        </w:numPr>
        <w:jc w:val="both"/>
      </w:pPr>
      <w:r w:rsidRPr="002D1515">
        <w:t>diritto di rettifica (art. 16 del Regolamento (UE) 2016/679);</w:t>
      </w:r>
    </w:p>
    <w:p w14:paraId="4625B619" w14:textId="77777777" w:rsidR="002D1515" w:rsidRPr="002D1515" w:rsidRDefault="002D1515" w:rsidP="00120F17">
      <w:pPr>
        <w:numPr>
          <w:ilvl w:val="0"/>
          <w:numId w:val="27"/>
        </w:numPr>
        <w:jc w:val="both"/>
      </w:pPr>
      <w:r w:rsidRPr="002D1515">
        <w:t>diritto alla cancellazione (art. 17 del Regolamento (UE) 2016/679);</w:t>
      </w:r>
    </w:p>
    <w:p w14:paraId="2FC7BDBE" w14:textId="77777777" w:rsidR="002D1515" w:rsidRPr="002D1515" w:rsidRDefault="002D1515" w:rsidP="00120F17">
      <w:pPr>
        <w:numPr>
          <w:ilvl w:val="0"/>
          <w:numId w:val="27"/>
        </w:numPr>
        <w:jc w:val="both"/>
      </w:pPr>
      <w:r w:rsidRPr="002D1515">
        <w:t>diritto di limitazione di trattamento (art. 18 del Regolamento (UE) 2016/679);</w:t>
      </w:r>
    </w:p>
    <w:p w14:paraId="1CC6E1A4" w14:textId="77777777" w:rsidR="002D1515" w:rsidRPr="002D1515" w:rsidRDefault="002D1515" w:rsidP="00120F17">
      <w:pPr>
        <w:numPr>
          <w:ilvl w:val="0"/>
          <w:numId w:val="27"/>
        </w:numPr>
        <w:jc w:val="both"/>
      </w:pPr>
      <w:r w:rsidRPr="002D1515">
        <w:t>diritto alla portabilità dei dati (ove applicabile - art. 20 del Regolamento (UE) 2016/679);</w:t>
      </w:r>
    </w:p>
    <w:p w14:paraId="14CB0C39" w14:textId="77777777" w:rsidR="002D1515" w:rsidRPr="002D1515" w:rsidRDefault="002D1515" w:rsidP="00120F17">
      <w:pPr>
        <w:numPr>
          <w:ilvl w:val="0"/>
          <w:numId w:val="27"/>
        </w:numPr>
        <w:jc w:val="both"/>
      </w:pPr>
      <w:r w:rsidRPr="002D1515">
        <w:t>diritto di opposizione (art. 21 del Regolamento (UE) 2016/679);</w:t>
      </w:r>
    </w:p>
    <w:p w14:paraId="4CA0B0A9" w14:textId="77777777" w:rsidR="002D1515" w:rsidRPr="002D1515" w:rsidRDefault="002D1515" w:rsidP="00120F17">
      <w:pPr>
        <w:numPr>
          <w:ilvl w:val="0"/>
          <w:numId w:val="27"/>
        </w:numPr>
        <w:jc w:val="both"/>
      </w:pPr>
      <w:r w:rsidRPr="002D1515"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BA627F3" w14:textId="77777777" w:rsidR="002D1515" w:rsidRPr="002D1515" w:rsidRDefault="002D1515" w:rsidP="00120F17">
      <w:pPr>
        <w:jc w:val="both"/>
      </w:pPr>
    </w:p>
    <w:p w14:paraId="405765FA" w14:textId="77777777" w:rsidR="002D1515" w:rsidRPr="002D1515" w:rsidRDefault="002D1515" w:rsidP="00120F17">
      <w:pPr>
        <w:jc w:val="both"/>
      </w:pPr>
      <w:r w:rsidRPr="002D1515">
        <w:t>Si segnala che il diritto alla portabilità dei dati (art. 20) non si applica al trattamento necessario per l’esecuzione di un compito di interesse pubblico o connesso all’esercizio di pubblici poteri di cui è investito il Titolare del trattamento.</w:t>
      </w:r>
    </w:p>
    <w:p w14:paraId="73EFF358" w14:textId="77777777" w:rsidR="002D1515" w:rsidRPr="002D1515" w:rsidRDefault="002D1515" w:rsidP="00120F17">
      <w:pPr>
        <w:jc w:val="both"/>
      </w:pPr>
    </w:p>
    <w:p w14:paraId="57577AC4" w14:textId="77777777" w:rsidR="002D1515" w:rsidRPr="002D1515" w:rsidRDefault="002D1515" w:rsidP="00120F17">
      <w:pPr>
        <w:jc w:val="both"/>
      </w:pPr>
      <w:r w:rsidRPr="002D1515">
        <w:t>Gli interessati hanno la facoltà di esercitare in qualsiasi momento i diritti previsti dagli artt. 15 e ss. del Regolamento UE n. 679/2016, ove applicabili, rivolgendosi, a mezzo PEC, al Ministero dell’Istruzione e del Merito – Dipartimento per il sistema educativo di istruzione e formazione - Direzione generale per il personale scolastico (</w:t>
      </w:r>
      <w:hyperlink r:id="rId28" w:history="1">
        <w:r w:rsidRPr="002D1515">
          <w:rPr>
            <w:rStyle w:val="Collegamentoipertestuale"/>
          </w:rPr>
          <w:t>dgper@postacert.istruzione.it</w:t>
        </w:r>
      </w:hyperlink>
      <w:r w:rsidRPr="002D1515">
        <w:t>), nonché alle articolazioni organizzative del Ministero come precedentemente individuate nella sezione “Titolare del trattamento”, ognuna per i rispettivi ambiti di titolarità e competenza.</w:t>
      </w:r>
    </w:p>
    <w:p w14:paraId="520D9E86" w14:textId="77777777" w:rsidR="002D1515" w:rsidRPr="002D1515" w:rsidRDefault="002D1515" w:rsidP="00120F17">
      <w:pPr>
        <w:jc w:val="both"/>
      </w:pPr>
    </w:p>
    <w:p w14:paraId="6F87550A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DIRITTO DI RECLAMO</w:t>
      </w:r>
    </w:p>
    <w:p w14:paraId="35D66315" w14:textId="77777777" w:rsidR="002D1515" w:rsidRPr="002D1515" w:rsidRDefault="002D1515" w:rsidP="00120F17">
      <w:pPr>
        <w:jc w:val="both"/>
      </w:pPr>
      <w:r w:rsidRPr="002D1515">
        <w:t>Gli interessati, nel caso in cui ritengano che il trattamento dei dati personali a loro riferiti sia compiuto in violazione di quanto previsto dal Regolamento UE 679/2016, hanno il diritto di</w:t>
      </w:r>
    </w:p>
    <w:p w14:paraId="3A91DB7D" w14:textId="77777777" w:rsidR="002D1515" w:rsidRPr="002D1515" w:rsidRDefault="002D1515" w:rsidP="00120F17">
      <w:pPr>
        <w:jc w:val="both"/>
      </w:pPr>
      <w:r w:rsidRPr="002D1515">
        <w:t>proporre reclamo al Garante, come previsto dall’art. 77 del Regolamento UE 679/2016 stesso o di adire le opportune sedi giudiziarie ai sensi dell’art. 79 del Regolamento UE 679/2016.</w:t>
      </w:r>
    </w:p>
    <w:p w14:paraId="089E1FC2" w14:textId="77777777" w:rsidR="002D1515" w:rsidRPr="002D1515" w:rsidRDefault="002D1515" w:rsidP="00120F17">
      <w:pPr>
        <w:jc w:val="both"/>
      </w:pPr>
    </w:p>
    <w:p w14:paraId="353504AF" w14:textId="77777777" w:rsidR="002D1515" w:rsidRPr="002D1515" w:rsidRDefault="002D1515" w:rsidP="00120F17">
      <w:pPr>
        <w:jc w:val="both"/>
      </w:pPr>
    </w:p>
    <w:p w14:paraId="4E0171AF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PROCESSO DECISIONALE AUTOMATIZZATO</w:t>
      </w:r>
    </w:p>
    <w:p w14:paraId="287324B0" w14:textId="77777777" w:rsidR="002D1515" w:rsidRPr="002D1515" w:rsidRDefault="002D1515" w:rsidP="00120F17">
      <w:pPr>
        <w:jc w:val="both"/>
        <w:rPr>
          <w:b/>
        </w:rPr>
      </w:pPr>
    </w:p>
    <w:p w14:paraId="64532CCE" w14:textId="77777777" w:rsidR="002D1515" w:rsidRPr="002D1515" w:rsidRDefault="002D1515" w:rsidP="00120F17">
      <w:pPr>
        <w:jc w:val="both"/>
      </w:pPr>
      <w:r w:rsidRPr="002D1515">
        <w:t>Non ricorre alcun processo decisionale automatizzato e quindi non risultano applicabili le disposizioni di cui all’art. 22 del Regolamento UE 679/2016.</w:t>
      </w:r>
    </w:p>
    <w:p w14:paraId="65EAD5DE" w14:textId="77777777" w:rsidR="002D1515" w:rsidRPr="002D1515" w:rsidRDefault="002D1515" w:rsidP="00120F17">
      <w:pPr>
        <w:jc w:val="both"/>
      </w:pPr>
    </w:p>
    <w:p w14:paraId="7D1B893A" w14:textId="77777777" w:rsidR="002D1515" w:rsidRPr="002D1515" w:rsidRDefault="002D1515" w:rsidP="00120F17">
      <w:pPr>
        <w:jc w:val="both"/>
        <w:rPr>
          <w:b/>
          <w:bCs/>
        </w:rPr>
      </w:pPr>
      <w:r w:rsidRPr="002D1515">
        <w:rPr>
          <w:b/>
          <w:bCs/>
        </w:rPr>
        <w:t>AUTORITÀ DI CONTROLLO</w:t>
      </w:r>
    </w:p>
    <w:p w14:paraId="246C5F46" w14:textId="77777777" w:rsidR="002D1515" w:rsidRPr="002D1515" w:rsidRDefault="002D1515" w:rsidP="00120F17">
      <w:pPr>
        <w:jc w:val="both"/>
        <w:rPr>
          <w:b/>
        </w:rPr>
      </w:pPr>
    </w:p>
    <w:p w14:paraId="6C8FB4CD" w14:textId="77777777" w:rsidR="002D1515" w:rsidRPr="002D1515" w:rsidRDefault="002D1515" w:rsidP="00120F17">
      <w:pPr>
        <w:jc w:val="both"/>
      </w:pPr>
      <w:r w:rsidRPr="002D1515">
        <w:t xml:space="preserve">Garante per la protezione dei dati personali Indirizzo e-mail: </w:t>
      </w:r>
      <w:hyperlink r:id="rId29" w:history="1">
        <w:r w:rsidRPr="002D1515">
          <w:rPr>
            <w:rStyle w:val="Collegamentoipertestuale"/>
          </w:rPr>
          <w:t>garante@gpdp.it</w:t>
        </w:r>
      </w:hyperlink>
      <w:r w:rsidRPr="002D1515">
        <w:t xml:space="preserve"> Indirizzo PEC: </w:t>
      </w:r>
      <w:hyperlink r:id="rId30" w:history="1">
        <w:r w:rsidRPr="002D1515">
          <w:rPr>
            <w:rStyle w:val="Collegamentoipertestuale"/>
          </w:rPr>
          <w:t>protocollo@pec.gpdp.it</w:t>
        </w:r>
      </w:hyperlink>
      <w:r w:rsidRPr="002D1515">
        <w:t xml:space="preserve"> Sito web: https:/</w:t>
      </w:r>
      <w:hyperlink r:id="rId31" w:history="1">
        <w:r w:rsidRPr="002D1515">
          <w:rPr>
            <w:rStyle w:val="Collegamentoipertestuale"/>
          </w:rPr>
          <w:t>/www.garanteprivacy.it</w:t>
        </w:r>
      </w:hyperlink>
      <w:r w:rsidRPr="002D1515">
        <w:t>.</w:t>
      </w:r>
    </w:p>
    <w:p w14:paraId="4327462C" w14:textId="77777777" w:rsidR="000A5D56" w:rsidRPr="002D1515" w:rsidRDefault="000A5D56" w:rsidP="00120F17">
      <w:pPr>
        <w:jc w:val="both"/>
      </w:pPr>
    </w:p>
    <w:sectPr w:rsidR="000A5D56" w:rsidRPr="002D1515" w:rsidSect="002D151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095"/>
    <w:multiLevelType w:val="hybridMultilevel"/>
    <w:tmpl w:val="9126D10E"/>
    <w:lvl w:ilvl="0" w:tplc="976A368E">
      <w:start w:val="1"/>
      <w:numFmt w:val="lowerLetter"/>
      <w:lvlText w:val="%1)"/>
      <w:lvlJc w:val="left"/>
      <w:pPr>
        <w:ind w:left="8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B0C432C">
      <w:numFmt w:val="bullet"/>
      <w:lvlText w:val="•"/>
      <w:lvlJc w:val="left"/>
      <w:pPr>
        <w:ind w:left="113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88A11A6">
      <w:numFmt w:val="bullet"/>
      <w:lvlText w:val="•"/>
      <w:lvlJc w:val="left"/>
      <w:pPr>
        <w:ind w:left="2115" w:hanging="142"/>
      </w:pPr>
      <w:rPr>
        <w:lang w:val="it-IT" w:eastAsia="en-US" w:bidi="ar-SA"/>
      </w:rPr>
    </w:lvl>
    <w:lvl w:ilvl="3" w:tplc="8D462A5C">
      <w:numFmt w:val="bullet"/>
      <w:lvlText w:val="•"/>
      <w:lvlJc w:val="left"/>
      <w:pPr>
        <w:ind w:left="3091" w:hanging="142"/>
      </w:pPr>
      <w:rPr>
        <w:lang w:val="it-IT" w:eastAsia="en-US" w:bidi="ar-SA"/>
      </w:rPr>
    </w:lvl>
    <w:lvl w:ilvl="4" w:tplc="6C94E266">
      <w:numFmt w:val="bullet"/>
      <w:lvlText w:val="•"/>
      <w:lvlJc w:val="left"/>
      <w:pPr>
        <w:ind w:left="4067" w:hanging="142"/>
      </w:pPr>
      <w:rPr>
        <w:lang w:val="it-IT" w:eastAsia="en-US" w:bidi="ar-SA"/>
      </w:rPr>
    </w:lvl>
    <w:lvl w:ilvl="5" w:tplc="0E9AA4AE">
      <w:numFmt w:val="bullet"/>
      <w:lvlText w:val="•"/>
      <w:lvlJc w:val="left"/>
      <w:pPr>
        <w:ind w:left="5043" w:hanging="142"/>
      </w:pPr>
      <w:rPr>
        <w:lang w:val="it-IT" w:eastAsia="en-US" w:bidi="ar-SA"/>
      </w:rPr>
    </w:lvl>
    <w:lvl w:ilvl="6" w:tplc="4192D99E">
      <w:numFmt w:val="bullet"/>
      <w:lvlText w:val="•"/>
      <w:lvlJc w:val="left"/>
      <w:pPr>
        <w:ind w:left="6019" w:hanging="142"/>
      </w:pPr>
      <w:rPr>
        <w:lang w:val="it-IT" w:eastAsia="en-US" w:bidi="ar-SA"/>
      </w:rPr>
    </w:lvl>
    <w:lvl w:ilvl="7" w:tplc="3AAC4EA4">
      <w:numFmt w:val="bullet"/>
      <w:lvlText w:val="•"/>
      <w:lvlJc w:val="left"/>
      <w:pPr>
        <w:ind w:left="6994" w:hanging="142"/>
      </w:pPr>
      <w:rPr>
        <w:lang w:val="it-IT" w:eastAsia="en-US" w:bidi="ar-SA"/>
      </w:rPr>
    </w:lvl>
    <w:lvl w:ilvl="8" w:tplc="6D62C5FC">
      <w:numFmt w:val="bullet"/>
      <w:lvlText w:val="•"/>
      <w:lvlJc w:val="left"/>
      <w:pPr>
        <w:ind w:left="7970" w:hanging="142"/>
      </w:pPr>
      <w:rPr>
        <w:lang w:val="it-IT" w:eastAsia="en-US" w:bidi="ar-SA"/>
      </w:rPr>
    </w:lvl>
  </w:abstractNum>
  <w:abstractNum w:abstractNumId="3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A564C8"/>
    <w:multiLevelType w:val="hybridMultilevel"/>
    <w:tmpl w:val="4FD03F30"/>
    <w:lvl w:ilvl="0" w:tplc="A48ABB0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6C6CCA">
      <w:numFmt w:val="bullet"/>
      <w:lvlText w:val="•"/>
      <w:lvlJc w:val="left"/>
      <w:pPr>
        <w:ind w:left="1766" w:hanging="360"/>
      </w:pPr>
      <w:rPr>
        <w:lang w:val="it-IT" w:eastAsia="en-US" w:bidi="ar-SA"/>
      </w:rPr>
    </w:lvl>
    <w:lvl w:ilvl="2" w:tplc="002E1D9A">
      <w:numFmt w:val="bullet"/>
      <w:lvlText w:val="•"/>
      <w:lvlJc w:val="left"/>
      <w:pPr>
        <w:ind w:left="2672" w:hanging="360"/>
      </w:pPr>
      <w:rPr>
        <w:lang w:val="it-IT" w:eastAsia="en-US" w:bidi="ar-SA"/>
      </w:rPr>
    </w:lvl>
    <w:lvl w:ilvl="3" w:tplc="05F60416">
      <w:numFmt w:val="bullet"/>
      <w:lvlText w:val="•"/>
      <w:lvlJc w:val="left"/>
      <w:pPr>
        <w:ind w:left="3578" w:hanging="360"/>
      </w:pPr>
      <w:rPr>
        <w:lang w:val="it-IT" w:eastAsia="en-US" w:bidi="ar-SA"/>
      </w:rPr>
    </w:lvl>
    <w:lvl w:ilvl="4" w:tplc="3AA2CD38">
      <w:numFmt w:val="bullet"/>
      <w:lvlText w:val="•"/>
      <w:lvlJc w:val="left"/>
      <w:pPr>
        <w:ind w:left="4484" w:hanging="360"/>
      </w:pPr>
      <w:rPr>
        <w:lang w:val="it-IT" w:eastAsia="en-US" w:bidi="ar-SA"/>
      </w:rPr>
    </w:lvl>
    <w:lvl w:ilvl="5" w:tplc="727A3B62">
      <w:numFmt w:val="bullet"/>
      <w:lvlText w:val="•"/>
      <w:lvlJc w:val="left"/>
      <w:pPr>
        <w:ind w:left="5391" w:hanging="360"/>
      </w:pPr>
      <w:rPr>
        <w:lang w:val="it-IT" w:eastAsia="en-US" w:bidi="ar-SA"/>
      </w:rPr>
    </w:lvl>
    <w:lvl w:ilvl="6" w:tplc="9BCEC736">
      <w:numFmt w:val="bullet"/>
      <w:lvlText w:val="•"/>
      <w:lvlJc w:val="left"/>
      <w:pPr>
        <w:ind w:left="6297" w:hanging="360"/>
      </w:pPr>
      <w:rPr>
        <w:lang w:val="it-IT" w:eastAsia="en-US" w:bidi="ar-SA"/>
      </w:rPr>
    </w:lvl>
    <w:lvl w:ilvl="7" w:tplc="D9A2B610">
      <w:numFmt w:val="bullet"/>
      <w:lvlText w:val="•"/>
      <w:lvlJc w:val="left"/>
      <w:pPr>
        <w:ind w:left="7203" w:hanging="360"/>
      </w:pPr>
      <w:rPr>
        <w:lang w:val="it-IT" w:eastAsia="en-US" w:bidi="ar-SA"/>
      </w:rPr>
    </w:lvl>
    <w:lvl w:ilvl="8" w:tplc="32069D28">
      <w:numFmt w:val="bullet"/>
      <w:lvlText w:val="•"/>
      <w:lvlJc w:val="left"/>
      <w:pPr>
        <w:ind w:left="8109" w:hanging="360"/>
      </w:pPr>
      <w:rPr>
        <w:lang w:val="it-IT" w:eastAsia="en-US" w:bidi="ar-SA"/>
      </w:rPr>
    </w:lvl>
  </w:abstractNum>
  <w:abstractNum w:abstractNumId="8" w15:restartNumberingAfterBreak="0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13175"/>
    <w:multiLevelType w:val="hybridMultilevel"/>
    <w:tmpl w:val="40E4E8C0"/>
    <w:lvl w:ilvl="0" w:tplc="803C07C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593"/>
    <w:multiLevelType w:val="hybridMultilevel"/>
    <w:tmpl w:val="AA1686B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C915BB"/>
    <w:multiLevelType w:val="hybridMultilevel"/>
    <w:tmpl w:val="712066D6"/>
    <w:lvl w:ilvl="0" w:tplc="AA16A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6" w15:restartNumberingAfterBreak="0">
    <w:nsid w:val="5B620E62"/>
    <w:multiLevelType w:val="hybridMultilevel"/>
    <w:tmpl w:val="00BC73AC"/>
    <w:lvl w:ilvl="0" w:tplc="FC9A2E9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46350E">
      <w:numFmt w:val="bullet"/>
      <w:lvlText w:val=""/>
      <w:lvlJc w:val="left"/>
      <w:pPr>
        <w:ind w:left="128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F6EFA0">
      <w:numFmt w:val="bullet"/>
      <w:lvlText w:val="•"/>
      <w:lvlJc w:val="left"/>
      <w:pPr>
        <w:ind w:left="2240" w:hanging="358"/>
      </w:pPr>
      <w:rPr>
        <w:lang w:val="it-IT" w:eastAsia="en-US" w:bidi="ar-SA"/>
      </w:rPr>
    </w:lvl>
    <w:lvl w:ilvl="3" w:tplc="709EE368">
      <w:numFmt w:val="bullet"/>
      <w:lvlText w:val="•"/>
      <w:lvlJc w:val="left"/>
      <w:pPr>
        <w:ind w:left="3200" w:hanging="358"/>
      </w:pPr>
      <w:rPr>
        <w:lang w:val="it-IT" w:eastAsia="en-US" w:bidi="ar-SA"/>
      </w:rPr>
    </w:lvl>
    <w:lvl w:ilvl="4" w:tplc="9D5689C0">
      <w:numFmt w:val="bullet"/>
      <w:lvlText w:val="•"/>
      <w:lvlJc w:val="left"/>
      <w:pPr>
        <w:ind w:left="4160" w:hanging="358"/>
      </w:pPr>
      <w:rPr>
        <w:lang w:val="it-IT" w:eastAsia="en-US" w:bidi="ar-SA"/>
      </w:rPr>
    </w:lvl>
    <w:lvl w:ilvl="5" w:tplc="EDF2F89C">
      <w:numFmt w:val="bullet"/>
      <w:lvlText w:val="•"/>
      <w:lvlJc w:val="left"/>
      <w:pPr>
        <w:ind w:left="5121" w:hanging="358"/>
      </w:pPr>
      <w:rPr>
        <w:lang w:val="it-IT" w:eastAsia="en-US" w:bidi="ar-SA"/>
      </w:rPr>
    </w:lvl>
    <w:lvl w:ilvl="6" w:tplc="226AB914">
      <w:numFmt w:val="bullet"/>
      <w:lvlText w:val="•"/>
      <w:lvlJc w:val="left"/>
      <w:pPr>
        <w:ind w:left="6081" w:hanging="358"/>
      </w:pPr>
      <w:rPr>
        <w:lang w:val="it-IT" w:eastAsia="en-US" w:bidi="ar-SA"/>
      </w:rPr>
    </w:lvl>
    <w:lvl w:ilvl="7" w:tplc="BE62380A">
      <w:numFmt w:val="bullet"/>
      <w:lvlText w:val="•"/>
      <w:lvlJc w:val="left"/>
      <w:pPr>
        <w:ind w:left="7041" w:hanging="358"/>
      </w:pPr>
      <w:rPr>
        <w:lang w:val="it-IT" w:eastAsia="en-US" w:bidi="ar-SA"/>
      </w:rPr>
    </w:lvl>
    <w:lvl w:ilvl="8" w:tplc="5414F90C">
      <w:numFmt w:val="bullet"/>
      <w:lvlText w:val="•"/>
      <w:lvlJc w:val="left"/>
      <w:pPr>
        <w:ind w:left="8001" w:hanging="358"/>
      </w:pPr>
      <w:rPr>
        <w:lang w:val="it-IT" w:eastAsia="en-US" w:bidi="ar-SA"/>
      </w:rPr>
    </w:lvl>
  </w:abstractNum>
  <w:abstractNum w:abstractNumId="17" w15:restartNumberingAfterBreak="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6EC1376C"/>
    <w:multiLevelType w:val="hybridMultilevel"/>
    <w:tmpl w:val="ECCA9A00"/>
    <w:lvl w:ilvl="0" w:tplc="5C8A8A5E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86583E">
      <w:numFmt w:val="bullet"/>
      <w:lvlText w:val="•"/>
      <w:lvlJc w:val="left"/>
      <w:pPr>
        <w:ind w:left="2468" w:hanging="360"/>
      </w:pPr>
      <w:rPr>
        <w:lang w:val="it-IT" w:eastAsia="en-US" w:bidi="ar-SA"/>
      </w:rPr>
    </w:lvl>
    <w:lvl w:ilvl="2" w:tplc="C6FC5DB4">
      <w:numFmt w:val="bullet"/>
      <w:lvlText w:val="•"/>
      <w:lvlJc w:val="left"/>
      <w:pPr>
        <w:ind w:left="3296" w:hanging="360"/>
      </w:pPr>
      <w:rPr>
        <w:lang w:val="it-IT" w:eastAsia="en-US" w:bidi="ar-SA"/>
      </w:rPr>
    </w:lvl>
    <w:lvl w:ilvl="3" w:tplc="300A7060">
      <w:numFmt w:val="bullet"/>
      <w:lvlText w:val="•"/>
      <w:lvlJc w:val="left"/>
      <w:pPr>
        <w:ind w:left="4124" w:hanging="360"/>
      </w:pPr>
      <w:rPr>
        <w:lang w:val="it-IT" w:eastAsia="en-US" w:bidi="ar-SA"/>
      </w:rPr>
    </w:lvl>
    <w:lvl w:ilvl="4" w:tplc="B114CE10">
      <w:numFmt w:val="bullet"/>
      <w:lvlText w:val="•"/>
      <w:lvlJc w:val="left"/>
      <w:pPr>
        <w:ind w:left="4952" w:hanging="360"/>
      </w:pPr>
      <w:rPr>
        <w:lang w:val="it-IT" w:eastAsia="en-US" w:bidi="ar-SA"/>
      </w:rPr>
    </w:lvl>
    <w:lvl w:ilvl="5" w:tplc="C0588A2C">
      <w:numFmt w:val="bullet"/>
      <w:lvlText w:val="•"/>
      <w:lvlJc w:val="left"/>
      <w:pPr>
        <w:ind w:left="5781" w:hanging="360"/>
      </w:pPr>
      <w:rPr>
        <w:lang w:val="it-IT" w:eastAsia="en-US" w:bidi="ar-SA"/>
      </w:rPr>
    </w:lvl>
    <w:lvl w:ilvl="6" w:tplc="30D6D2F0">
      <w:numFmt w:val="bullet"/>
      <w:lvlText w:val="•"/>
      <w:lvlJc w:val="left"/>
      <w:pPr>
        <w:ind w:left="6609" w:hanging="360"/>
      </w:pPr>
      <w:rPr>
        <w:lang w:val="it-IT" w:eastAsia="en-US" w:bidi="ar-SA"/>
      </w:rPr>
    </w:lvl>
    <w:lvl w:ilvl="7" w:tplc="E6D64722">
      <w:numFmt w:val="bullet"/>
      <w:lvlText w:val="•"/>
      <w:lvlJc w:val="left"/>
      <w:pPr>
        <w:ind w:left="7437" w:hanging="360"/>
      </w:pPr>
      <w:rPr>
        <w:lang w:val="it-IT" w:eastAsia="en-US" w:bidi="ar-SA"/>
      </w:rPr>
    </w:lvl>
    <w:lvl w:ilvl="8" w:tplc="43E4FB0E">
      <w:numFmt w:val="bullet"/>
      <w:lvlText w:val="•"/>
      <w:lvlJc w:val="left"/>
      <w:pPr>
        <w:ind w:left="8265" w:hanging="360"/>
      </w:pPr>
      <w:rPr>
        <w:lang w:val="it-IT" w:eastAsia="en-US" w:bidi="ar-SA"/>
      </w:rPr>
    </w:lvl>
  </w:abstractNum>
  <w:abstractNum w:abstractNumId="19" w15:restartNumberingAfterBreak="0">
    <w:nsid w:val="6FB36A5D"/>
    <w:multiLevelType w:val="hybridMultilevel"/>
    <w:tmpl w:val="6AFE2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80E0F"/>
    <w:multiLevelType w:val="multilevel"/>
    <w:tmpl w:val="ED58C8A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8ED7DA4"/>
    <w:multiLevelType w:val="hybridMultilevel"/>
    <w:tmpl w:val="812CD7E6"/>
    <w:lvl w:ilvl="0" w:tplc="3F1CA2A6">
      <w:numFmt w:val="bullet"/>
      <w:lvlText w:val="•"/>
      <w:lvlJc w:val="left"/>
      <w:pPr>
        <w:ind w:left="14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E899AC">
      <w:numFmt w:val="bullet"/>
      <w:lvlText w:val="•"/>
      <w:lvlJc w:val="left"/>
      <w:pPr>
        <w:ind w:left="1118" w:hanging="187"/>
      </w:pPr>
      <w:rPr>
        <w:lang w:val="it-IT" w:eastAsia="en-US" w:bidi="ar-SA"/>
      </w:rPr>
    </w:lvl>
    <w:lvl w:ilvl="2" w:tplc="DA72D6A2">
      <w:numFmt w:val="bullet"/>
      <w:lvlText w:val="•"/>
      <w:lvlJc w:val="left"/>
      <w:pPr>
        <w:ind w:left="2096" w:hanging="187"/>
      </w:pPr>
      <w:rPr>
        <w:lang w:val="it-IT" w:eastAsia="en-US" w:bidi="ar-SA"/>
      </w:rPr>
    </w:lvl>
    <w:lvl w:ilvl="3" w:tplc="A29258FC">
      <w:numFmt w:val="bullet"/>
      <w:lvlText w:val="•"/>
      <w:lvlJc w:val="left"/>
      <w:pPr>
        <w:ind w:left="3074" w:hanging="187"/>
      </w:pPr>
      <w:rPr>
        <w:lang w:val="it-IT" w:eastAsia="en-US" w:bidi="ar-SA"/>
      </w:rPr>
    </w:lvl>
    <w:lvl w:ilvl="4" w:tplc="106EA7B2">
      <w:numFmt w:val="bullet"/>
      <w:lvlText w:val="•"/>
      <w:lvlJc w:val="left"/>
      <w:pPr>
        <w:ind w:left="4052" w:hanging="187"/>
      </w:pPr>
      <w:rPr>
        <w:lang w:val="it-IT" w:eastAsia="en-US" w:bidi="ar-SA"/>
      </w:rPr>
    </w:lvl>
    <w:lvl w:ilvl="5" w:tplc="FE8253F0">
      <w:numFmt w:val="bullet"/>
      <w:lvlText w:val="•"/>
      <w:lvlJc w:val="left"/>
      <w:pPr>
        <w:ind w:left="5031" w:hanging="187"/>
      </w:pPr>
      <w:rPr>
        <w:lang w:val="it-IT" w:eastAsia="en-US" w:bidi="ar-SA"/>
      </w:rPr>
    </w:lvl>
    <w:lvl w:ilvl="6" w:tplc="7FB820B2">
      <w:numFmt w:val="bullet"/>
      <w:lvlText w:val="•"/>
      <w:lvlJc w:val="left"/>
      <w:pPr>
        <w:ind w:left="6009" w:hanging="187"/>
      </w:pPr>
      <w:rPr>
        <w:lang w:val="it-IT" w:eastAsia="en-US" w:bidi="ar-SA"/>
      </w:rPr>
    </w:lvl>
    <w:lvl w:ilvl="7" w:tplc="D88CED0E">
      <w:numFmt w:val="bullet"/>
      <w:lvlText w:val="•"/>
      <w:lvlJc w:val="left"/>
      <w:pPr>
        <w:ind w:left="6987" w:hanging="187"/>
      </w:pPr>
      <w:rPr>
        <w:lang w:val="it-IT" w:eastAsia="en-US" w:bidi="ar-SA"/>
      </w:rPr>
    </w:lvl>
    <w:lvl w:ilvl="8" w:tplc="FA204168">
      <w:numFmt w:val="bullet"/>
      <w:lvlText w:val="•"/>
      <w:lvlJc w:val="left"/>
      <w:pPr>
        <w:ind w:left="7965" w:hanging="187"/>
      </w:pPr>
      <w:rPr>
        <w:lang w:val="it-IT" w:eastAsia="en-US" w:bidi="ar-SA"/>
      </w:rPr>
    </w:lvl>
  </w:abstractNum>
  <w:num w:numId="1" w16cid:durableId="1375426214">
    <w:abstractNumId w:val="8"/>
  </w:num>
  <w:num w:numId="2" w16cid:durableId="616183167">
    <w:abstractNumId w:val="1"/>
  </w:num>
  <w:num w:numId="3" w16cid:durableId="1272124537">
    <w:abstractNumId w:val="4"/>
  </w:num>
  <w:num w:numId="4" w16cid:durableId="1329333339">
    <w:abstractNumId w:val="0"/>
  </w:num>
  <w:num w:numId="5" w16cid:durableId="833838920">
    <w:abstractNumId w:val="10"/>
  </w:num>
  <w:num w:numId="6" w16cid:durableId="1333994014">
    <w:abstractNumId w:val="5"/>
  </w:num>
  <w:num w:numId="7" w16cid:durableId="41104758">
    <w:abstractNumId w:val="11"/>
  </w:num>
  <w:num w:numId="8" w16cid:durableId="906111576">
    <w:abstractNumId w:val="9"/>
  </w:num>
  <w:num w:numId="9" w16cid:durableId="1508783551">
    <w:abstractNumId w:val="17"/>
  </w:num>
  <w:num w:numId="10" w16cid:durableId="1277175928">
    <w:abstractNumId w:val="15"/>
  </w:num>
  <w:num w:numId="11" w16cid:durableId="1511943640">
    <w:abstractNumId w:val="3"/>
  </w:num>
  <w:num w:numId="12" w16cid:durableId="329454151">
    <w:abstractNumId w:val="14"/>
  </w:num>
  <w:num w:numId="13" w16cid:durableId="204831951">
    <w:abstractNumId w:val="6"/>
  </w:num>
  <w:num w:numId="14" w16cid:durableId="1456799905">
    <w:abstractNumId w:val="20"/>
  </w:num>
  <w:num w:numId="15" w16cid:durableId="1893038502">
    <w:abstractNumId w:val="13"/>
  </w:num>
  <w:num w:numId="16" w16cid:durableId="1377850362">
    <w:abstractNumId w:val="19"/>
  </w:num>
  <w:num w:numId="17" w16cid:durableId="2089888521">
    <w:abstractNumId w:val="12"/>
  </w:num>
  <w:num w:numId="18" w16cid:durableId="490372667">
    <w:abstractNumId w:val="16"/>
  </w:num>
  <w:num w:numId="19" w16cid:durableId="1720469256">
    <w:abstractNumId w:val="16"/>
  </w:num>
  <w:num w:numId="20" w16cid:durableId="446588027">
    <w:abstractNumId w:val="18"/>
  </w:num>
  <w:num w:numId="21" w16cid:durableId="412971576">
    <w:abstractNumId w:val="18"/>
  </w:num>
  <w:num w:numId="22" w16cid:durableId="704720431">
    <w:abstractNumId w:val="21"/>
  </w:num>
  <w:num w:numId="23" w16cid:durableId="272061207">
    <w:abstractNumId w:val="21"/>
  </w:num>
  <w:num w:numId="24" w16cid:durableId="286593484">
    <w:abstractNumId w:val="7"/>
  </w:num>
  <w:num w:numId="25" w16cid:durableId="1678340894">
    <w:abstractNumId w:val="7"/>
  </w:num>
  <w:num w:numId="26" w16cid:durableId="1520775427">
    <w:abstractNumId w:val="2"/>
  </w:num>
  <w:num w:numId="27" w16cid:durableId="16917828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5"/>
    <w:rsid w:val="00010A95"/>
    <w:rsid w:val="0007073C"/>
    <w:rsid w:val="00072B4C"/>
    <w:rsid w:val="00075E6F"/>
    <w:rsid w:val="0009290A"/>
    <w:rsid w:val="000A5D56"/>
    <w:rsid w:val="000D704C"/>
    <w:rsid w:val="000E78C8"/>
    <w:rsid w:val="000F47BD"/>
    <w:rsid w:val="000F49FB"/>
    <w:rsid w:val="00120F17"/>
    <w:rsid w:val="00121723"/>
    <w:rsid w:val="00177E25"/>
    <w:rsid w:val="00181847"/>
    <w:rsid w:val="001A6BDC"/>
    <w:rsid w:val="001D3291"/>
    <w:rsid w:val="001E0A7F"/>
    <w:rsid w:val="001E72FA"/>
    <w:rsid w:val="001F29FE"/>
    <w:rsid w:val="002600E7"/>
    <w:rsid w:val="00277CF8"/>
    <w:rsid w:val="00293300"/>
    <w:rsid w:val="002A229B"/>
    <w:rsid w:val="002D1515"/>
    <w:rsid w:val="002D2E84"/>
    <w:rsid w:val="0031243B"/>
    <w:rsid w:val="003206B4"/>
    <w:rsid w:val="003640FE"/>
    <w:rsid w:val="00372BFE"/>
    <w:rsid w:val="0037598E"/>
    <w:rsid w:val="003812DB"/>
    <w:rsid w:val="003876CA"/>
    <w:rsid w:val="00391409"/>
    <w:rsid w:val="0040355A"/>
    <w:rsid w:val="00441967"/>
    <w:rsid w:val="00446746"/>
    <w:rsid w:val="00457376"/>
    <w:rsid w:val="004D57AA"/>
    <w:rsid w:val="004F3EF0"/>
    <w:rsid w:val="004F43E6"/>
    <w:rsid w:val="004F5B05"/>
    <w:rsid w:val="00513F3D"/>
    <w:rsid w:val="00546602"/>
    <w:rsid w:val="00576A6A"/>
    <w:rsid w:val="005A6D07"/>
    <w:rsid w:val="005F64E8"/>
    <w:rsid w:val="00610C26"/>
    <w:rsid w:val="00620835"/>
    <w:rsid w:val="0065580B"/>
    <w:rsid w:val="00694046"/>
    <w:rsid w:val="00694EE5"/>
    <w:rsid w:val="006A7667"/>
    <w:rsid w:val="006B0D37"/>
    <w:rsid w:val="006B4F13"/>
    <w:rsid w:val="006B5D28"/>
    <w:rsid w:val="006D4ACA"/>
    <w:rsid w:val="006F6385"/>
    <w:rsid w:val="007011D5"/>
    <w:rsid w:val="00710685"/>
    <w:rsid w:val="00733E4A"/>
    <w:rsid w:val="00740222"/>
    <w:rsid w:val="007655F0"/>
    <w:rsid w:val="00785FCE"/>
    <w:rsid w:val="007B63E0"/>
    <w:rsid w:val="007E11A6"/>
    <w:rsid w:val="007F034C"/>
    <w:rsid w:val="007F43D9"/>
    <w:rsid w:val="0081423A"/>
    <w:rsid w:val="008162FC"/>
    <w:rsid w:val="00837F84"/>
    <w:rsid w:val="00874F4A"/>
    <w:rsid w:val="00887216"/>
    <w:rsid w:val="00892C12"/>
    <w:rsid w:val="008A1011"/>
    <w:rsid w:val="008B49AD"/>
    <w:rsid w:val="008B6121"/>
    <w:rsid w:val="008C08AA"/>
    <w:rsid w:val="008E0411"/>
    <w:rsid w:val="008E7485"/>
    <w:rsid w:val="008F743C"/>
    <w:rsid w:val="009021E1"/>
    <w:rsid w:val="0092062D"/>
    <w:rsid w:val="00940C8F"/>
    <w:rsid w:val="00947A67"/>
    <w:rsid w:val="00964F54"/>
    <w:rsid w:val="00965000"/>
    <w:rsid w:val="00967F7F"/>
    <w:rsid w:val="009A2060"/>
    <w:rsid w:val="009C0C57"/>
    <w:rsid w:val="009D30FC"/>
    <w:rsid w:val="009D6A21"/>
    <w:rsid w:val="009D6EC2"/>
    <w:rsid w:val="009F6AF2"/>
    <w:rsid w:val="00A13C3D"/>
    <w:rsid w:val="00A208EF"/>
    <w:rsid w:val="00AE6352"/>
    <w:rsid w:val="00AF0404"/>
    <w:rsid w:val="00AF70F3"/>
    <w:rsid w:val="00B045D1"/>
    <w:rsid w:val="00B12679"/>
    <w:rsid w:val="00B232A3"/>
    <w:rsid w:val="00B33E1D"/>
    <w:rsid w:val="00B37C70"/>
    <w:rsid w:val="00B550DD"/>
    <w:rsid w:val="00B648D4"/>
    <w:rsid w:val="00B94135"/>
    <w:rsid w:val="00BE399E"/>
    <w:rsid w:val="00BE69A5"/>
    <w:rsid w:val="00BE7614"/>
    <w:rsid w:val="00C01ECA"/>
    <w:rsid w:val="00C430B8"/>
    <w:rsid w:val="00C432C5"/>
    <w:rsid w:val="00CB2B53"/>
    <w:rsid w:val="00CC7FBB"/>
    <w:rsid w:val="00CF325C"/>
    <w:rsid w:val="00D02E10"/>
    <w:rsid w:val="00D3693E"/>
    <w:rsid w:val="00D65323"/>
    <w:rsid w:val="00DC51F8"/>
    <w:rsid w:val="00DD7F3E"/>
    <w:rsid w:val="00DF7BC9"/>
    <w:rsid w:val="00E02E2D"/>
    <w:rsid w:val="00E16A56"/>
    <w:rsid w:val="00E73FA5"/>
    <w:rsid w:val="00E80DE1"/>
    <w:rsid w:val="00EA40C6"/>
    <w:rsid w:val="00EF7441"/>
    <w:rsid w:val="00F02EB0"/>
    <w:rsid w:val="00F25C74"/>
    <w:rsid w:val="00F71BB1"/>
    <w:rsid w:val="00F71C44"/>
    <w:rsid w:val="00F76E71"/>
    <w:rsid w:val="00F83A17"/>
    <w:rsid w:val="00F91973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74F08"/>
  <w15:docId w15:val="{FEC9A3BF-9FCF-4F91-BAF2-2ED1ECF1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uiPriority w:val="99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0F47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47BD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1515"/>
    <w:rPr>
      <w:rFonts w:ascii="Arial" w:hAnsi="Arial"/>
      <w:b/>
      <w:sz w:val="36"/>
    </w:rPr>
  </w:style>
  <w:style w:type="paragraph" w:customStyle="1" w:styleId="msonormal0">
    <w:name w:val="msonormal"/>
    <w:basedOn w:val="Normale"/>
    <w:rsid w:val="002D1515"/>
    <w:pPr>
      <w:spacing w:before="100" w:beforeAutospacing="1" w:after="100" w:afterAutospacing="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D1515"/>
    <w:rPr>
      <w:rFonts w:ascii="Arial" w:hAnsi="Arial"/>
    </w:rPr>
  </w:style>
  <w:style w:type="paragraph" w:styleId="Paragrafoelenco">
    <w:name w:val="List Paragraph"/>
    <w:basedOn w:val="Normale"/>
    <w:uiPriority w:val="1"/>
    <w:qFormat/>
    <w:rsid w:val="002D1515"/>
    <w:pPr>
      <w:widowControl w:val="0"/>
      <w:autoSpaceDE w:val="0"/>
      <w:autoSpaceDN w:val="0"/>
      <w:ind w:left="861" w:hanging="360"/>
      <w:jc w:val="both"/>
    </w:pPr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unhideWhenUsed/>
    <w:rsid w:val="002D1515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1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rto@postacert.istruzione.it" TargetMode="External"/><Relationship Id="rId18" Type="http://schemas.openxmlformats.org/officeDocument/2006/relationships/hyperlink" Target="mailto:drca@postacert.istruzione.it" TargetMode="External"/><Relationship Id="rId26" Type="http://schemas.openxmlformats.org/officeDocument/2006/relationships/hyperlink" Target="mailto:rpd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drsi@postacert.istruzione.it" TargetMode="External"/><Relationship Id="rId7" Type="http://schemas.openxmlformats.org/officeDocument/2006/relationships/hyperlink" Target="mailto:dgpersonalescuola@postacert.istruzione.it" TargetMode="External"/><Relationship Id="rId12" Type="http://schemas.openxmlformats.org/officeDocument/2006/relationships/hyperlink" Target="mailto:drer@postacert.istruzione.it" TargetMode="External"/><Relationship Id="rId17" Type="http://schemas.openxmlformats.org/officeDocument/2006/relationships/hyperlink" Target="mailto:drla@postacert.istruzione.it" TargetMode="External"/><Relationship Id="rId25" Type="http://schemas.openxmlformats.org/officeDocument/2006/relationships/hyperlink" Target="mailto:drum@postacert.istruzione.i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rmo@postacert.istruzione.it" TargetMode="External"/><Relationship Id="rId20" Type="http://schemas.openxmlformats.org/officeDocument/2006/relationships/hyperlink" Target="mailto:drba@postacert.istruzione.it" TargetMode="External"/><Relationship Id="rId29" Type="http://schemas.openxmlformats.org/officeDocument/2006/relationships/hyperlink" Target="mailto:garante@gpdp.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rla@postacert.istruzione.it" TargetMode="External"/><Relationship Id="rId11" Type="http://schemas.openxmlformats.org/officeDocument/2006/relationships/hyperlink" Target="mailto:drfr@postacert.istruzione.it" TargetMode="External"/><Relationship Id="rId24" Type="http://schemas.openxmlformats.org/officeDocument/2006/relationships/hyperlink" Target="mailto:drli@postacert.istruzione.i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rma@postacert.istruzione.it" TargetMode="External"/><Relationship Id="rId23" Type="http://schemas.openxmlformats.org/officeDocument/2006/relationships/hyperlink" Target="mailto:drsa@postacert.istruzione.it" TargetMode="External"/><Relationship Id="rId28" Type="http://schemas.openxmlformats.org/officeDocument/2006/relationships/hyperlink" Target="mailto:dgper@postacert.istruzione.it" TargetMode="External"/><Relationship Id="rId10" Type="http://schemas.openxmlformats.org/officeDocument/2006/relationships/hyperlink" Target="mailto:drve@postacert.istruzione.it" TargetMode="External"/><Relationship Id="rId19" Type="http://schemas.openxmlformats.org/officeDocument/2006/relationships/hyperlink" Target="mailto:drpu@postacert.istruzione.it" TargetMode="External"/><Relationship Id="rId31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lo@postacert.istruzione.it" TargetMode="External"/><Relationship Id="rId14" Type="http://schemas.openxmlformats.org/officeDocument/2006/relationships/hyperlink" Target="mailto:drab@postacert.istruzione.it" TargetMode="External"/><Relationship Id="rId22" Type="http://schemas.openxmlformats.org/officeDocument/2006/relationships/hyperlink" Target="mailto:drcal@postacert.istruzione.it" TargetMode="External"/><Relationship Id="rId27" Type="http://schemas.openxmlformats.org/officeDocument/2006/relationships/hyperlink" Target="mailto:dgpersonalescuola@postacert.istruzione.it" TargetMode="External"/><Relationship Id="rId30" Type="http://schemas.openxmlformats.org/officeDocument/2006/relationships/hyperlink" Target="mailto:protocollo@pec.gpdp.it" TargetMode="External"/><Relationship Id="rId8" Type="http://schemas.openxmlformats.org/officeDocument/2006/relationships/hyperlink" Target="file:///\\localhost\D:\Users\mi18565\mi16906\AppData\Local\Microsoft\Windows\INetCache\Content.Outlook\AppData\Local\Microsoft\Windows\INetCache\Content.Outlook\AppData\Local\Microsoft\Windows\INetCache\MI15997\Desktop\drpi%40postacert.istruzione.it&#160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7F17-37E8-4F59-8ADB-34468933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10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22932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Danilo Vicca</cp:lastModifiedBy>
  <cp:revision>15</cp:revision>
  <cp:lastPrinted>2025-05-13T16:24:00Z</cp:lastPrinted>
  <dcterms:created xsi:type="dcterms:W3CDTF">2025-05-13T15:13:00Z</dcterms:created>
  <dcterms:modified xsi:type="dcterms:W3CDTF">2025-05-15T11:02:00Z</dcterms:modified>
</cp:coreProperties>
</file>